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4F" w:rsidRDefault="00EF19C9" w:rsidP="000E3B4F">
      <w:pPr>
        <w:jc w:val="center"/>
      </w:pPr>
      <w:r>
        <w:rPr>
          <w:noProof/>
          <w:lang w:eastAsia="de-DE"/>
        </w:rPr>
        <w:drawing>
          <wp:anchor distT="0" distB="0" distL="114300" distR="114300" simplePos="0" relativeHeight="251659264" behindDoc="1" locked="0" layoutInCell="1" allowOverlap="1">
            <wp:simplePos x="0" y="0"/>
            <wp:positionH relativeFrom="column">
              <wp:posOffset>1880870</wp:posOffset>
            </wp:positionH>
            <wp:positionV relativeFrom="paragraph">
              <wp:posOffset>57150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rsidR="000E3B4F" w:rsidRDefault="000E3B4F" w:rsidP="000E3B4F">
      <w:pPr>
        <w:jc w:val="center"/>
      </w:pPr>
    </w:p>
    <w:p w:rsidR="00920E87" w:rsidRDefault="00920E87" w:rsidP="000E3B4F">
      <w:pPr>
        <w:jc w:val="center"/>
      </w:pPr>
    </w:p>
    <w:p w:rsidR="00900BAC" w:rsidRDefault="00900BAC" w:rsidP="000E3B4F">
      <w:pPr>
        <w:jc w:val="center"/>
      </w:pPr>
    </w:p>
    <w:p w:rsidR="009E7E27" w:rsidRDefault="009E7E27" w:rsidP="000E3B4F">
      <w:pPr>
        <w:jc w:val="center"/>
        <w:rPr>
          <w:rFonts w:ascii="Cambria" w:hAnsi="Cambria"/>
        </w:rPr>
      </w:pPr>
    </w:p>
    <w:p w:rsidR="00D013A2" w:rsidRDefault="001A1EB5" w:rsidP="000E3B4F">
      <w:pPr>
        <w:jc w:val="center"/>
      </w:pPr>
      <w:r>
        <w:rPr>
          <w:rFonts w:ascii="Cambria" w:hAnsi="Cambria"/>
        </w:rPr>
        <w:pict>
          <v:rect id="_x0000_i1025" style="width:453.6pt;height:1pt" o:hralign="center" o:hrstd="t" o:hrnoshade="t" o:hr="t" fillcolor="#339" stroked="f"/>
        </w:pict>
      </w:r>
    </w:p>
    <w:p w:rsidR="00764E0D" w:rsidRPr="00C44201" w:rsidRDefault="00CD4F60" w:rsidP="00764E0D">
      <w:pPr>
        <w:jc w:val="center"/>
        <w:rPr>
          <w:rFonts w:ascii="Cambria" w:hAnsi="Cambria" w:cs="AGaramondPro-Regular"/>
          <w:b/>
        </w:rPr>
      </w:pPr>
      <w:r>
        <w:rPr>
          <w:rFonts w:ascii="Cambria" w:hAnsi="Cambria"/>
          <w:b/>
          <w:noProof/>
          <w:sz w:val="52"/>
          <w:szCs w:val="52"/>
          <w:lang w:eastAsia="de-DE"/>
        </w:rPr>
        <w:t>MARY ROOS &amp; WOLFGANG TREPPER</w:t>
      </w:r>
      <w:r w:rsidR="00A754E3">
        <w:rPr>
          <w:rFonts w:ascii="Cambria" w:hAnsi="Cambria"/>
          <w:b/>
          <w:noProof/>
          <w:sz w:val="60"/>
          <w:szCs w:val="60"/>
          <w:lang w:eastAsia="de-DE"/>
        </w:rPr>
        <w:t xml:space="preserve"> </w:t>
      </w:r>
      <w:r w:rsidR="00FF2100">
        <w:rPr>
          <w:rFonts w:ascii="Cambria" w:hAnsi="Cambria"/>
          <w:b/>
          <w:noProof/>
          <w:sz w:val="60"/>
          <w:szCs w:val="60"/>
          <w:lang w:eastAsia="de-DE"/>
        </w:rPr>
        <w:t xml:space="preserve"> </w:t>
      </w:r>
      <w:r w:rsidR="00764E0D" w:rsidRPr="00C44201">
        <w:rPr>
          <w:rFonts w:ascii="Cambria" w:hAnsi="Cambria"/>
          <w:b/>
          <w:spacing w:val="140"/>
          <w:sz w:val="20"/>
          <w:szCs w:val="20"/>
        </w:rPr>
        <w:br/>
      </w:r>
      <w:r>
        <w:rPr>
          <w:rFonts w:ascii="Cambria" w:hAnsi="Cambria"/>
          <w:i/>
          <w:spacing w:val="140"/>
          <w:sz w:val="36"/>
          <w:szCs w:val="44"/>
        </w:rPr>
        <w:t xml:space="preserve">Mehr Nutten, mehr Koks – </w:t>
      </w:r>
      <w:proofErr w:type="spellStart"/>
      <w:r>
        <w:rPr>
          <w:rFonts w:ascii="Cambria" w:hAnsi="Cambria"/>
          <w:i/>
          <w:spacing w:val="140"/>
          <w:sz w:val="36"/>
          <w:szCs w:val="44"/>
        </w:rPr>
        <w:t>scheiss</w:t>
      </w:r>
      <w:proofErr w:type="spellEnd"/>
      <w:r>
        <w:rPr>
          <w:rFonts w:ascii="Cambria" w:hAnsi="Cambria"/>
          <w:i/>
          <w:spacing w:val="140"/>
          <w:sz w:val="36"/>
          <w:szCs w:val="44"/>
        </w:rPr>
        <w:t xml:space="preserve"> auf die Erdbeeren!</w:t>
      </w:r>
      <w:r w:rsidR="00764E0D" w:rsidRPr="00C44201">
        <w:rPr>
          <w:rFonts w:ascii="Cambria" w:hAnsi="Cambria"/>
          <w:i/>
          <w:spacing w:val="140"/>
          <w:sz w:val="36"/>
          <w:szCs w:val="44"/>
        </w:rPr>
        <w:t xml:space="preserve"> </w:t>
      </w:r>
    </w:p>
    <w:p w:rsidR="00B17738" w:rsidRDefault="00B17738" w:rsidP="001078BD">
      <w:pPr>
        <w:spacing w:after="0" w:line="240" w:lineRule="auto"/>
        <w:jc w:val="center"/>
        <w:rPr>
          <w:rFonts w:ascii="Cambria" w:hAnsi="Cambria"/>
          <w:b/>
          <w:sz w:val="24"/>
          <w:szCs w:val="24"/>
        </w:rPr>
      </w:pPr>
      <w:r>
        <w:rPr>
          <w:rFonts w:ascii="Cambria" w:hAnsi="Cambria"/>
          <w:b/>
          <w:sz w:val="24"/>
          <w:szCs w:val="24"/>
        </w:rPr>
        <w:t xml:space="preserve">Deutschlandweite Tournee mit Auftritten auch in </w:t>
      </w:r>
    </w:p>
    <w:p w:rsidR="00FF2100" w:rsidRPr="00EF19C9" w:rsidRDefault="00B17738" w:rsidP="001078BD">
      <w:pPr>
        <w:spacing w:after="0" w:line="240" w:lineRule="auto"/>
        <w:jc w:val="center"/>
        <w:rPr>
          <w:rFonts w:ascii="Cambria" w:hAnsi="Cambria"/>
          <w:b/>
          <w:sz w:val="24"/>
          <w:szCs w:val="24"/>
        </w:rPr>
      </w:pPr>
      <w:r>
        <w:rPr>
          <w:rFonts w:ascii="Cambria" w:hAnsi="Cambria"/>
          <w:b/>
          <w:sz w:val="24"/>
          <w:szCs w:val="24"/>
        </w:rPr>
        <w:t>Beverungen , Wetzlar und Neu-Isenburg</w:t>
      </w:r>
    </w:p>
    <w:p w:rsidR="00764E0D" w:rsidRPr="00EF19C9" w:rsidRDefault="00764E0D" w:rsidP="00764E0D">
      <w:pPr>
        <w:spacing w:after="0" w:line="240" w:lineRule="auto"/>
        <w:jc w:val="center"/>
        <w:rPr>
          <w:rFonts w:ascii="Cambria" w:hAnsi="Cambria"/>
          <w:b/>
          <w:sz w:val="24"/>
          <w:szCs w:val="24"/>
        </w:rPr>
      </w:pPr>
    </w:p>
    <w:p w:rsidR="00764E0D" w:rsidRPr="009E35B4" w:rsidRDefault="001A1EB5" w:rsidP="00764E0D">
      <w:pPr>
        <w:autoSpaceDE w:val="0"/>
        <w:autoSpaceDN w:val="0"/>
        <w:adjustRightInd w:val="0"/>
        <w:spacing w:after="0"/>
        <w:jc w:val="center"/>
        <w:rPr>
          <w:rFonts w:ascii="Cambria" w:hAnsi="Cambria" w:cs="AGaramondPro-Regular"/>
          <w:b/>
        </w:rPr>
      </w:pPr>
      <w:r>
        <w:rPr>
          <w:rFonts w:ascii="Cambria" w:hAnsi="Cambria"/>
        </w:rPr>
        <w:pict>
          <v:rect id="_x0000_i1026" style="width:453.6pt;height:1pt" o:hralign="center" o:hrstd="t" o:hrnoshade="t" o:hr="t" fillcolor="#339" stroked="f"/>
        </w:pict>
      </w:r>
    </w:p>
    <w:p w:rsidR="00B17738" w:rsidRDefault="00B17738" w:rsidP="00CD4F60">
      <w:pPr>
        <w:spacing w:after="0" w:line="240" w:lineRule="auto"/>
        <w:contextualSpacing/>
        <w:jc w:val="both"/>
        <w:rPr>
          <w:rFonts w:ascii="Cambria" w:hAnsi="Cambria" w:cs="AGaramondPro-Regular"/>
        </w:rPr>
      </w:pPr>
      <w:r>
        <w:rPr>
          <w:rFonts w:ascii="Cambria" w:hAnsi="Cambria" w:cs="AGaramondPro-Regular"/>
        </w:rPr>
        <w:t xml:space="preserve">Die beiden Streithähne </w:t>
      </w:r>
      <w:r w:rsidRPr="00B17738">
        <w:rPr>
          <w:rFonts w:ascii="Cambria" w:hAnsi="Cambria" w:cs="AGaramondPro-Regular"/>
          <w:b/>
        </w:rPr>
        <w:t>Mary Roos</w:t>
      </w:r>
      <w:r>
        <w:rPr>
          <w:rFonts w:ascii="Cambria" w:hAnsi="Cambria" w:cs="AGaramondPro-Regular"/>
        </w:rPr>
        <w:t xml:space="preserve"> &amp; </w:t>
      </w:r>
      <w:r w:rsidRPr="00EC4C0C">
        <w:rPr>
          <w:rFonts w:ascii="Cambria" w:hAnsi="Cambria" w:cs="AGaramondPro-Regular"/>
          <w:b/>
        </w:rPr>
        <w:t xml:space="preserve">Wolfgang </w:t>
      </w:r>
      <w:proofErr w:type="spellStart"/>
      <w:r w:rsidRPr="00EC4C0C">
        <w:rPr>
          <w:rFonts w:ascii="Cambria" w:hAnsi="Cambria" w:cs="AGaramondPro-Regular"/>
          <w:b/>
        </w:rPr>
        <w:t>Trepper</w:t>
      </w:r>
      <w:proofErr w:type="spellEnd"/>
      <w:r>
        <w:rPr>
          <w:rFonts w:ascii="Cambria" w:hAnsi="Cambria" w:cs="AGaramondPro-Regular"/>
        </w:rPr>
        <w:t xml:space="preserve"> treten im Winter nächsten Jahres in Beverungen (20.11.20), Wetzlar (05.12.20) und Neu-Isenburg (15.12.20)</w:t>
      </w:r>
      <w:r w:rsidR="001A1EB5">
        <w:rPr>
          <w:rFonts w:ascii="Cambria" w:hAnsi="Cambria" w:cs="AGaramondPro-Regular"/>
        </w:rPr>
        <w:t xml:space="preserve"> auf</w:t>
      </w:r>
      <w:bookmarkStart w:id="0" w:name="_GoBack"/>
      <w:bookmarkEnd w:id="0"/>
      <w:r>
        <w:rPr>
          <w:rFonts w:ascii="Cambria" w:hAnsi="Cambria" w:cs="AGaramondPro-Regular"/>
        </w:rPr>
        <w:t xml:space="preserve">. </w:t>
      </w:r>
    </w:p>
    <w:p w:rsidR="00B17738" w:rsidRDefault="00B17738" w:rsidP="00CD4F60">
      <w:pPr>
        <w:spacing w:after="0" w:line="240" w:lineRule="auto"/>
        <w:contextualSpacing/>
        <w:jc w:val="both"/>
        <w:rPr>
          <w:rFonts w:ascii="Cambria" w:hAnsi="Cambria" w:cs="AGaramondPro-Regular"/>
        </w:rPr>
      </w:pPr>
    </w:p>
    <w:p w:rsidR="00CD4F60" w:rsidRDefault="00CD4F60" w:rsidP="00CD4F60">
      <w:pPr>
        <w:spacing w:after="0" w:line="240" w:lineRule="auto"/>
        <w:contextualSpacing/>
        <w:jc w:val="both"/>
        <w:rPr>
          <w:rFonts w:ascii="Cambria" w:hAnsi="Cambria" w:cs="AGaramondPro-Regular"/>
        </w:rPr>
      </w:pPr>
      <w:r w:rsidRPr="00CD4F60">
        <w:rPr>
          <w:rFonts w:ascii="Cambria" w:hAnsi="Cambria" w:cs="AGaramondPro-Regular"/>
        </w:rPr>
        <w:t>Sie wissen ja, wie es ist: Manchmal hören die schlimmen Dinge einfach nicht auf. So auch hier, sie machen es wieder! Nach dem großen Erfolg und 150.000 Zuschauer bei „</w:t>
      </w:r>
      <w:r w:rsidRPr="00CD4F60">
        <w:rPr>
          <w:rFonts w:ascii="Cambria" w:hAnsi="Cambria" w:cs="AGaramondPro-Regular"/>
          <w:i/>
        </w:rPr>
        <w:t>Nutten, Koks und frische Erdbeeren</w:t>
      </w:r>
      <w:r w:rsidRPr="00CD4F60">
        <w:rPr>
          <w:rFonts w:ascii="Cambria" w:hAnsi="Cambria" w:cs="AGaramondPro-Regular"/>
        </w:rPr>
        <w:t xml:space="preserve">“ haben sich </w:t>
      </w:r>
      <w:r w:rsidRPr="00CD4F60">
        <w:rPr>
          <w:rFonts w:ascii="Cambria" w:hAnsi="Cambria" w:cs="AGaramondPro-Regular"/>
          <w:b/>
        </w:rPr>
        <w:t xml:space="preserve">Mary Roos </w:t>
      </w:r>
      <w:r w:rsidRPr="00CD4F60">
        <w:rPr>
          <w:rFonts w:ascii="Cambria" w:hAnsi="Cambria" w:cs="AGaramondPro-Regular"/>
        </w:rPr>
        <w:t xml:space="preserve">auf dem Altenteil und </w:t>
      </w:r>
      <w:r w:rsidRPr="00EC4C0C">
        <w:rPr>
          <w:rFonts w:ascii="Cambria" w:hAnsi="Cambria" w:cs="AGaramondPro-Regular"/>
          <w:b/>
        </w:rPr>
        <w:t xml:space="preserve">Wolfgang </w:t>
      </w:r>
      <w:proofErr w:type="spellStart"/>
      <w:r w:rsidRPr="00EC4C0C">
        <w:rPr>
          <w:rFonts w:ascii="Cambria" w:hAnsi="Cambria" w:cs="AGaramondPro-Regular"/>
          <w:b/>
        </w:rPr>
        <w:t>Trepper</w:t>
      </w:r>
      <w:proofErr w:type="spellEnd"/>
      <w:r w:rsidRPr="00CD4F60">
        <w:rPr>
          <w:rFonts w:ascii="Cambria" w:hAnsi="Cambria" w:cs="AGaramondPro-Regular"/>
        </w:rPr>
        <w:t xml:space="preserve"> im </w:t>
      </w:r>
      <w:r w:rsidRPr="00EC4C0C">
        <w:rPr>
          <w:rFonts w:ascii="Cambria" w:hAnsi="Cambria" w:cs="AGaramondPro-Regular"/>
        </w:rPr>
        <w:t>Anti-Aggressionskurs</w:t>
      </w:r>
      <w:r w:rsidRPr="00CD4F60">
        <w:rPr>
          <w:rFonts w:ascii="Cambria" w:hAnsi="Cambria" w:cs="AGaramondPro-Regular"/>
        </w:rPr>
        <w:t xml:space="preserve"> so gelangweilt….</w:t>
      </w:r>
    </w:p>
    <w:p w:rsidR="00CD4F60" w:rsidRPr="00CD4F60" w:rsidRDefault="00CD4F60" w:rsidP="00CD4F60">
      <w:pPr>
        <w:spacing w:after="0" w:line="240" w:lineRule="auto"/>
        <w:contextualSpacing/>
        <w:jc w:val="both"/>
        <w:rPr>
          <w:rFonts w:ascii="Cambria" w:hAnsi="Cambria" w:cs="AGaramondPro-Regular"/>
        </w:rPr>
      </w:pPr>
    </w:p>
    <w:p w:rsidR="00CD4F60" w:rsidRDefault="00CD4F60" w:rsidP="00CD4F60">
      <w:pPr>
        <w:spacing w:after="0" w:line="240" w:lineRule="auto"/>
        <w:contextualSpacing/>
        <w:jc w:val="both"/>
        <w:rPr>
          <w:rFonts w:ascii="Cambria" w:hAnsi="Cambria" w:cs="AGaramondPro-Regular"/>
        </w:rPr>
      </w:pPr>
      <w:r w:rsidRPr="00CD4F60">
        <w:rPr>
          <w:rFonts w:ascii="Cambria" w:hAnsi="Cambria" w:cs="AGaramondPro-Regular"/>
        </w:rPr>
        <w:t xml:space="preserve">Und dann viele traurige Briefe geschrieben. </w:t>
      </w:r>
      <w:r w:rsidRPr="00B17738">
        <w:rPr>
          <w:rFonts w:ascii="Cambria" w:hAnsi="Cambria" w:cs="AGaramondPro-Regular"/>
          <w:b/>
        </w:rPr>
        <w:t xml:space="preserve">Mary </w:t>
      </w:r>
      <w:r w:rsidRPr="00CD4F60">
        <w:rPr>
          <w:rFonts w:ascii="Cambria" w:hAnsi="Cambria" w:cs="AGaramondPro-Regular"/>
        </w:rPr>
        <w:t xml:space="preserve">wollte wissen: Wie geht’s eigentlich Peter Alexander, was macht denn Ibo so, wann kann Marianne Rosenberg einen Führerschein machen? </w:t>
      </w:r>
      <w:r w:rsidRPr="00B17738">
        <w:rPr>
          <w:rFonts w:ascii="Cambria" w:hAnsi="Cambria" w:cs="AGaramondPro-Regular"/>
          <w:b/>
        </w:rPr>
        <w:t xml:space="preserve">Wolfgang </w:t>
      </w:r>
      <w:r w:rsidRPr="00CD4F60">
        <w:rPr>
          <w:rFonts w:ascii="Cambria" w:hAnsi="Cambria" w:cs="AGaramondPro-Regular"/>
        </w:rPr>
        <w:t xml:space="preserve">denkt über alte Sachen aus dem Fernsehen nach: Wann kommt der </w:t>
      </w:r>
      <w:proofErr w:type="spellStart"/>
      <w:r w:rsidRPr="00CD4F60">
        <w:rPr>
          <w:rFonts w:ascii="Cambria" w:hAnsi="Cambria" w:cs="AGaramondPro-Regular"/>
        </w:rPr>
        <w:t>Hustinettenbär</w:t>
      </w:r>
      <w:proofErr w:type="spellEnd"/>
      <w:r w:rsidRPr="00CD4F60">
        <w:rPr>
          <w:rFonts w:ascii="Cambria" w:hAnsi="Cambria" w:cs="AGaramondPro-Regular"/>
        </w:rPr>
        <w:t xml:space="preserve">, wo sind die Pferde der </w:t>
      </w:r>
      <w:proofErr w:type="spellStart"/>
      <w:r w:rsidRPr="00CD4F60">
        <w:rPr>
          <w:rFonts w:ascii="Cambria" w:hAnsi="Cambria" w:cs="AGaramondPro-Regular"/>
        </w:rPr>
        <w:t>Shiloh</w:t>
      </w:r>
      <w:proofErr w:type="spellEnd"/>
      <w:r w:rsidRPr="00CD4F60">
        <w:rPr>
          <w:rFonts w:ascii="Cambria" w:hAnsi="Cambria" w:cs="AGaramondPro-Regular"/>
        </w:rPr>
        <w:t>-Ranch geblieben und wer hat an der Uhr gedreht?</w:t>
      </w:r>
    </w:p>
    <w:p w:rsidR="00CD4F60" w:rsidRPr="00CD4F60" w:rsidRDefault="00CD4F60" w:rsidP="00CD4F60">
      <w:pPr>
        <w:spacing w:after="0" w:line="240" w:lineRule="auto"/>
        <w:contextualSpacing/>
        <w:jc w:val="both"/>
        <w:rPr>
          <w:rFonts w:ascii="Cambria" w:hAnsi="Cambria" w:cs="AGaramondPro-Regular"/>
        </w:rPr>
      </w:pPr>
    </w:p>
    <w:p w:rsidR="00CD4F60" w:rsidRDefault="00CD4F60" w:rsidP="00CD4F60">
      <w:pPr>
        <w:spacing w:after="0" w:line="240" w:lineRule="auto"/>
        <w:contextualSpacing/>
        <w:jc w:val="both"/>
        <w:rPr>
          <w:rFonts w:ascii="Cambria" w:hAnsi="Cambria" w:cs="AGaramondPro-Regular"/>
        </w:rPr>
      </w:pPr>
      <w:r w:rsidRPr="00CD4F60">
        <w:rPr>
          <w:rFonts w:ascii="Cambria" w:hAnsi="Cambria" w:cs="AGaramondPro-Regular"/>
        </w:rPr>
        <w:t xml:space="preserve">Und dann haben sie beschlossen, Oliver Kahn hatte Recht: immer weiter, weiter, weiter! Und weil </w:t>
      </w:r>
      <w:r w:rsidRPr="00B17738">
        <w:rPr>
          <w:rFonts w:ascii="Cambria" w:hAnsi="Cambria" w:cs="AGaramondPro-Regular"/>
          <w:b/>
        </w:rPr>
        <w:t xml:space="preserve">Mary </w:t>
      </w:r>
      <w:r w:rsidRPr="00CD4F60">
        <w:rPr>
          <w:rFonts w:ascii="Cambria" w:hAnsi="Cambria" w:cs="AGaramondPro-Regular"/>
        </w:rPr>
        <w:t>die Karriere als Sängerin ja an den Nagel gehängt hat, kommt sie jetzt wieder auf die Bühnen der deutschen Theater zurück.</w:t>
      </w:r>
    </w:p>
    <w:p w:rsidR="00CD4F60" w:rsidRPr="00CD4F60" w:rsidRDefault="00CD4F60" w:rsidP="00CD4F60">
      <w:pPr>
        <w:spacing w:after="0" w:line="240" w:lineRule="auto"/>
        <w:contextualSpacing/>
        <w:jc w:val="both"/>
        <w:rPr>
          <w:rFonts w:ascii="Cambria" w:hAnsi="Cambria" w:cs="AGaramondPro-Regular"/>
        </w:rPr>
      </w:pPr>
    </w:p>
    <w:p w:rsidR="00CD4F60" w:rsidRDefault="00CD4F60" w:rsidP="00CD4F60">
      <w:pPr>
        <w:spacing w:after="0" w:line="240" w:lineRule="auto"/>
        <w:contextualSpacing/>
        <w:jc w:val="both"/>
        <w:rPr>
          <w:rFonts w:ascii="Cambria" w:hAnsi="Cambria" w:cs="AGaramondPro-Regular"/>
        </w:rPr>
      </w:pPr>
      <w:r w:rsidRPr="00CD4F60">
        <w:rPr>
          <w:rFonts w:ascii="Cambria" w:hAnsi="Cambria" w:cs="AGaramondPro-Regular"/>
        </w:rPr>
        <w:t>Es gibt die Fortsetzung des Erfolgsprogramms der Theaterbühne und es heißt nur folgerichtig:</w:t>
      </w:r>
    </w:p>
    <w:p w:rsidR="00CD4F60" w:rsidRPr="00CD4F60" w:rsidRDefault="00CD4F60" w:rsidP="00CD4F60">
      <w:pPr>
        <w:spacing w:after="0" w:line="240" w:lineRule="auto"/>
        <w:contextualSpacing/>
        <w:jc w:val="both"/>
        <w:rPr>
          <w:rFonts w:ascii="Cambria" w:hAnsi="Cambria" w:cs="AGaramondPro-Regular"/>
        </w:rPr>
      </w:pPr>
    </w:p>
    <w:p w:rsidR="00CD4F60" w:rsidRDefault="00CD4F60" w:rsidP="00CD4F60">
      <w:pPr>
        <w:spacing w:after="0" w:line="240" w:lineRule="auto"/>
        <w:contextualSpacing/>
        <w:jc w:val="center"/>
        <w:rPr>
          <w:rFonts w:ascii="Cambria" w:hAnsi="Cambria" w:cs="AGaramondPro-Regular"/>
          <w:b/>
        </w:rPr>
      </w:pPr>
      <w:r w:rsidRPr="00CD4F60">
        <w:rPr>
          <w:rFonts w:ascii="Cambria" w:hAnsi="Cambria" w:cs="AGaramondPro-Regular"/>
          <w:b/>
        </w:rPr>
        <w:t>MEHR NUTTEN, MEHR KOKS – SCHEISS AUF DIE ERDBEEREN!</w:t>
      </w:r>
    </w:p>
    <w:p w:rsidR="00CD4F60" w:rsidRPr="00CD4F60" w:rsidRDefault="00CD4F60" w:rsidP="00CD4F60">
      <w:pPr>
        <w:spacing w:after="0" w:line="240" w:lineRule="auto"/>
        <w:contextualSpacing/>
        <w:jc w:val="center"/>
        <w:rPr>
          <w:rFonts w:ascii="Cambria" w:hAnsi="Cambria" w:cs="AGaramondPro-Regular"/>
          <w:b/>
        </w:rPr>
      </w:pPr>
    </w:p>
    <w:p w:rsidR="00CD4F60" w:rsidRDefault="00CD4F60" w:rsidP="00CD4F60">
      <w:pPr>
        <w:spacing w:after="0" w:line="240" w:lineRule="auto"/>
        <w:contextualSpacing/>
        <w:jc w:val="both"/>
        <w:rPr>
          <w:rFonts w:ascii="Cambria" w:hAnsi="Cambria" w:cs="AGaramondPro-Regular"/>
        </w:rPr>
      </w:pPr>
      <w:r w:rsidRPr="00CD4F60">
        <w:rPr>
          <w:rFonts w:ascii="Cambria" w:hAnsi="Cambria" w:cs="AGaramondPro-Regular"/>
        </w:rPr>
        <w:t xml:space="preserve">Die Grand Dame des Schlagers </w:t>
      </w:r>
      <w:r w:rsidRPr="00B17738">
        <w:rPr>
          <w:rFonts w:ascii="Cambria" w:hAnsi="Cambria" w:cs="AGaramondPro-Regular"/>
          <w:b/>
        </w:rPr>
        <w:t>Mary Roos</w:t>
      </w:r>
      <w:r w:rsidRPr="00CD4F60">
        <w:rPr>
          <w:rFonts w:ascii="Cambria" w:hAnsi="Cambria" w:cs="AGaramondPro-Regular"/>
        </w:rPr>
        <w:t xml:space="preserve"> und König des Verrisses </w:t>
      </w:r>
      <w:r w:rsidRPr="00B17738">
        <w:rPr>
          <w:rFonts w:ascii="Cambria" w:hAnsi="Cambria" w:cs="AGaramondPro-Regular"/>
          <w:b/>
        </w:rPr>
        <w:t xml:space="preserve">Wolfgang </w:t>
      </w:r>
      <w:proofErr w:type="spellStart"/>
      <w:r w:rsidRPr="00B17738">
        <w:rPr>
          <w:rFonts w:ascii="Cambria" w:hAnsi="Cambria" w:cs="AGaramondPro-Regular"/>
          <w:b/>
        </w:rPr>
        <w:t>Trepper</w:t>
      </w:r>
      <w:proofErr w:type="spellEnd"/>
      <w:r w:rsidRPr="00CD4F60">
        <w:rPr>
          <w:rFonts w:ascii="Cambria" w:hAnsi="Cambria" w:cs="AGaramondPro-Regular"/>
        </w:rPr>
        <w:t xml:space="preserve"> gehen wieder auf Tour. Es gibt noch so viel Neues aus Hitparade und Disco zu erzählen, die alten Zeiten liegen wieder aufgeschlagen da und was neu ist, bekommt sein Fett weg.</w:t>
      </w:r>
    </w:p>
    <w:p w:rsidR="00CD4F60" w:rsidRPr="00CD4F60" w:rsidRDefault="00CD4F60" w:rsidP="00CD4F60">
      <w:pPr>
        <w:spacing w:after="0" w:line="240" w:lineRule="auto"/>
        <w:contextualSpacing/>
        <w:jc w:val="both"/>
        <w:rPr>
          <w:rFonts w:ascii="Cambria" w:hAnsi="Cambria" w:cs="AGaramondPro-Regular"/>
        </w:rPr>
      </w:pPr>
    </w:p>
    <w:p w:rsidR="00CD4F60" w:rsidRDefault="00CD4F60" w:rsidP="00CD4F60">
      <w:pPr>
        <w:spacing w:after="0" w:line="240" w:lineRule="auto"/>
        <w:contextualSpacing/>
        <w:jc w:val="both"/>
        <w:rPr>
          <w:rFonts w:ascii="Cambria" w:hAnsi="Cambria" w:cs="AGaramondPro-Regular"/>
        </w:rPr>
      </w:pPr>
      <w:r w:rsidRPr="00CD4F60">
        <w:rPr>
          <w:rFonts w:ascii="Cambria" w:hAnsi="Cambria" w:cs="AGaramondPro-Regular"/>
        </w:rPr>
        <w:t xml:space="preserve">Ob Ben Zucker oder Jürgen Drews, </w:t>
      </w:r>
      <w:proofErr w:type="spellStart"/>
      <w:r w:rsidRPr="00CD4F60">
        <w:rPr>
          <w:rFonts w:ascii="Cambria" w:hAnsi="Cambria" w:cs="AGaramondPro-Regular"/>
        </w:rPr>
        <w:t>Wincent</w:t>
      </w:r>
      <w:proofErr w:type="spellEnd"/>
      <w:r w:rsidRPr="00CD4F60">
        <w:rPr>
          <w:rFonts w:ascii="Cambria" w:hAnsi="Cambria" w:cs="AGaramondPro-Regular"/>
        </w:rPr>
        <w:t xml:space="preserve"> </w:t>
      </w:r>
      <w:proofErr w:type="spellStart"/>
      <w:r w:rsidRPr="00CD4F60">
        <w:rPr>
          <w:rFonts w:ascii="Cambria" w:hAnsi="Cambria" w:cs="AGaramondPro-Regular"/>
        </w:rPr>
        <w:t>Weiss</w:t>
      </w:r>
      <w:proofErr w:type="spellEnd"/>
      <w:r w:rsidRPr="00CD4F60">
        <w:rPr>
          <w:rFonts w:ascii="Cambria" w:hAnsi="Cambria" w:cs="AGaramondPro-Regular"/>
        </w:rPr>
        <w:t xml:space="preserve"> oder Roy Black, Johannes </w:t>
      </w:r>
      <w:proofErr w:type="spellStart"/>
      <w:r w:rsidRPr="00CD4F60">
        <w:rPr>
          <w:rFonts w:ascii="Cambria" w:hAnsi="Cambria" w:cs="AGaramondPro-Regular"/>
        </w:rPr>
        <w:t>Oerding</w:t>
      </w:r>
      <w:proofErr w:type="spellEnd"/>
      <w:r w:rsidRPr="00CD4F60">
        <w:rPr>
          <w:rFonts w:ascii="Cambria" w:hAnsi="Cambria" w:cs="AGaramondPro-Regular"/>
        </w:rPr>
        <w:t xml:space="preserve"> oder Jürgen Marcus, Helene Fischer oder Lolita, tot oder lebendig: alle können sich auf was gefasst machen. Der nagelneue 2. Teil vom Superprogramm kommt bald – auch in Ihre Stadt!</w:t>
      </w:r>
    </w:p>
    <w:p w:rsidR="00B17738" w:rsidRDefault="00B17738" w:rsidP="00CD4F60">
      <w:pPr>
        <w:spacing w:after="0" w:line="240" w:lineRule="auto"/>
        <w:contextualSpacing/>
        <w:jc w:val="both"/>
        <w:rPr>
          <w:rFonts w:ascii="Cambria" w:hAnsi="Cambria" w:cs="AGaramondPro-Regular"/>
        </w:rPr>
      </w:pPr>
    </w:p>
    <w:p w:rsidR="00DA3ECF" w:rsidRDefault="00DA3ECF" w:rsidP="00CD4F60">
      <w:pPr>
        <w:spacing w:after="0" w:line="240" w:lineRule="auto"/>
        <w:contextualSpacing/>
        <w:jc w:val="both"/>
        <w:rPr>
          <w:rFonts w:ascii="Cambria" w:hAnsi="Cambria" w:cs="AGaramondPro-Regular"/>
        </w:rPr>
      </w:pPr>
      <w:r>
        <w:rPr>
          <w:rFonts w:ascii="Cambria" w:hAnsi="Cambria" w:cs="AGaramondPro-Regular"/>
        </w:rPr>
        <w:br w:type="page"/>
      </w:r>
    </w:p>
    <w:p w:rsidR="00A754E3" w:rsidRDefault="00A754E3" w:rsidP="00EC4C0C">
      <w:pPr>
        <w:tabs>
          <w:tab w:val="left" w:pos="709"/>
        </w:tabs>
        <w:rPr>
          <w:rFonts w:ascii="Cambria" w:hAnsi="Cambria" w:cs="AGaramondPro-Regular"/>
        </w:rPr>
      </w:pPr>
    </w:p>
    <w:p w:rsidR="00764E0D" w:rsidRDefault="00764E0D" w:rsidP="00D54022">
      <w:pPr>
        <w:rPr>
          <w:rFonts w:ascii="Cambria" w:hAnsi="Cambria" w:cs="Calibri"/>
        </w:rPr>
      </w:pPr>
      <w:r>
        <w:rPr>
          <w:rFonts w:ascii="Cambria" w:hAnsi="Cambria"/>
          <w:b/>
          <w:bCs/>
        </w:rPr>
        <w:t xml:space="preserve">Weitere Infos unter: </w:t>
      </w:r>
      <w:r w:rsidRPr="00AA161D">
        <w:rPr>
          <w:rFonts w:ascii="Cambria" w:hAnsi="Cambria"/>
        </w:rPr>
        <w:br/>
      </w:r>
      <w:r w:rsidR="00EC4C0C" w:rsidRPr="00EC4C0C">
        <w:rPr>
          <w:rStyle w:val="Hyperlink"/>
          <w:rFonts w:ascii="Cambria" w:hAnsi="Cambria" w:cs="Calibri"/>
        </w:rPr>
        <w:t>www.</w:t>
      </w:r>
      <w:hyperlink r:id="rId8" w:history="1">
        <w:r w:rsidR="00EC4C0C" w:rsidRPr="00EC4C0C">
          <w:rPr>
            <w:rStyle w:val="Hyperlink"/>
            <w:rFonts w:ascii="Cambria" w:hAnsi="Cambria" w:cs="Calibri"/>
          </w:rPr>
          <w:t>nuttenkoksundfrischeerdbeeren</w:t>
        </w:r>
      </w:hyperlink>
      <w:r w:rsidR="00EC4C0C" w:rsidRPr="00EC4C0C">
        <w:rPr>
          <w:rStyle w:val="Hyperlink"/>
          <w:rFonts w:ascii="Cambria" w:hAnsi="Cambria" w:cs="Calibri"/>
        </w:rPr>
        <w:t>.de</w:t>
      </w:r>
      <w:r w:rsidR="00D54022" w:rsidRPr="00D54022">
        <w:rPr>
          <w:rFonts w:ascii="Cambria" w:hAnsi="Cambria" w:cs="Calibri"/>
        </w:rPr>
        <w:t xml:space="preserve"> |</w:t>
      </w:r>
      <w:r w:rsidR="00D54022">
        <w:rPr>
          <w:rFonts w:ascii="Cambria" w:hAnsi="Cambria" w:cs="Calibri"/>
        </w:rPr>
        <w:t xml:space="preserve"> </w:t>
      </w:r>
      <w:hyperlink r:id="rId9" w:history="1">
        <w:r w:rsidR="00EC4C0C" w:rsidRPr="00591A69">
          <w:rPr>
            <w:rStyle w:val="Hyperlink"/>
            <w:rFonts w:ascii="Cambria" w:hAnsi="Cambria" w:cs="Calibri"/>
          </w:rPr>
          <w:t>www.mary-roos.de</w:t>
        </w:r>
      </w:hyperlink>
      <w:r w:rsidR="00EC4C0C">
        <w:rPr>
          <w:rFonts w:ascii="Cambria" w:hAnsi="Cambria" w:cs="Calibri"/>
        </w:rPr>
        <w:t xml:space="preserve"> | </w:t>
      </w:r>
      <w:hyperlink r:id="rId10" w:history="1">
        <w:r w:rsidR="00EC4C0C" w:rsidRPr="00591A69">
          <w:rPr>
            <w:rStyle w:val="Hyperlink"/>
            <w:rFonts w:ascii="Cambria" w:hAnsi="Cambria" w:cs="Calibri"/>
          </w:rPr>
          <w:t>www.wolfgang-trepper.de</w:t>
        </w:r>
      </w:hyperlink>
    </w:p>
    <w:p w:rsidR="00EC4C0C" w:rsidRDefault="00EC4C0C" w:rsidP="00D54022">
      <w:pPr>
        <w:rPr>
          <w:rFonts w:ascii="Cambria" w:hAnsi="Cambria" w:cs="Calibri"/>
        </w:rPr>
      </w:pPr>
    </w:p>
    <w:p w:rsidR="00764E0D" w:rsidRPr="00EF19C9" w:rsidRDefault="00EC4C0C" w:rsidP="00764E0D">
      <w:pPr>
        <w:pStyle w:val="berschrift3"/>
        <w:spacing w:before="0"/>
        <w:jc w:val="center"/>
        <w:rPr>
          <w:rFonts w:ascii="Cambria" w:eastAsiaTheme="minorEastAsia" w:hAnsi="Cambria" w:cs="Times New Roman"/>
          <w:b/>
          <w:color w:val="333399"/>
          <w:sz w:val="22"/>
          <w:szCs w:val="22"/>
          <w:lang w:eastAsia="de-DE"/>
        </w:rPr>
      </w:pPr>
      <w:r>
        <w:rPr>
          <w:rFonts w:ascii="Cambria" w:eastAsiaTheme="minorEastAsia" w:hAnsi="Cambria" w:cs="Times New Roman"/>
          <w:b/>
          <w:color w:val="333399"/>
          <w:sz w:val="48"/>
          <w:szCs w:val="22"/>
          <w:lang w:eastAsia="de-DE"/>
        </w:rPr>
        <w:t>MARY ROOS &amp; WOLFGANG TREPPER</w:t>
      </w:r>
    </w:p>
    <w:p w:rsidR="00BD73D3" w:rsidRDefault="00EC4C0C" w:rsidP="00276304">
      <w:pPr>
        <w:pStyle w:val="berschrift3"/>
        <w:jc w:val="center"/>
        <w:rPr>
          <w:rFonts w:ascii="Cambria" w:eastAsiaTheme="minorEastAsia" w:hAnsi="Cambria" w:cs="Times New Roman"/>
          <w:b/>
          <w:color w:val="333399"/>
          <w:sz w:val="32"/>
          <w:szCs w:val="22"/>
          <w:lang w:eastAsia="de-DE"/>
        </w:rPr>
      </w:pPr>
      <w:r>
        <w:rPr>
          <w:rFonts w:ascii="Cambria" w:eastAsiaTheme="minorEastAsia" w:hAnsi="Cambria" w:cs="Times New Roman"/>
          <w:b/>
          <w:color w:val="333399"/>
          <w:sz w:val="32"/>
          <w:szCs w:val="22"/>
          <w:lang w:eastAsia="de-DE"/>
        </w:rPr>
        <w:t xml:space="preserve">Mehr Nutten, mehr Koks – </w:t>
      </w:r>
      <w:proofErr w:type="spellStart"/>
      <w:r>
        <w:rPr>
          <w:rFonts w:ascii="Cambria" w:eastAsiaTheme="minorEastAsia" w:hAnsi="Cambria" w:cs="Times New Roman"/>
          <w:b/>
          <w:color w:val="333399"/>
          <w:sz w:val="32"/>
          <w:szCs w:val="22"/>
          <w:lang w:eastAsia="de-DE"/>
        </w:rPr>
        <w:t>scheiss</w:t>
      </w:r>
      <w:proofErr w:type="spellEnd"/>
      <w:r>
        <w:rPr>
          <w:rFonts w:ascii="Cambria" w:eastAsiaTheme="minorEastAsia" w:hAnsi="Cambria" w:cs="Times New Roman"/>
          <w:b/>
          <w:color w:val="333399"/>
          <w:sz w:val="32"/>
          <w:szCs w:val="22"/>
          <w:lang w:eastAsia="de-DE"/>
        </w:rPr>
        <w:t xml:space="preserve"> auf die Erdbeeren!</w:t>
      </w:r>
    </w:p>
    <w:p w:rsidR="00C669CC" w:rsidRPr="00C669CC" w:rsidRDefault="00C669CC" w:rsidP="00276304">
      <w:pPr>
        <w:pStyle w:val="berschrift3"/>
        <w:jc w:val="center"/>
        <w:rPr>
          <w:rFonts w:ascii="Cambria" w:eastAsiaTheme="minorEastAsia" w:hAnsi="Cambria" w:cs="Times New Roman"/>
          <w:color w:val="333399"/>
          <w:sz w:val="16"/>
          <w:szCs w:val="16"/>
          <w:lang w:eastAsia="de-DE"/>
        </w:rPr>
      </w:pPr>
      <w:r>
        <w:rPr>
          <w:rFonts w:ascii="Cambria" w:eastAsiaTheme="minorEastAsia" w:hAnsi="Cambria" w:cs="Times New Roman"/>
          <w:b/>
          <w:color w:val="333399"/>
          <w:sz w:val="32"/>
          <w:szCs w:val="22"/>
          <w:lang w:eastAsia="de-DE"/>
        </w:rPr>
        <w:br/>
      </w:r>
    </w:p>
    <w:p w:rsidR="00963678" w:rsidRDefault="00EC4C0C" w:rsidP="00963678">
      <w:pPr>
        <w:pStyle w:val="berschrift3"/>
        <w:rPr>
          <w:rFonts w:ascii="Cambria" w:eastAsiaTheme="minorEastAsia" w:hAnsi="Cambria" w:cs="Times New Roman"/>
          <w:b/>
          <w:color w:val="333399"/>
          <w:sz w:val="26"/>
          <w:szCs w:val="22"/>
          <w:lang w:eastAsia="de-DE"/>
        </w:rPr>
      </w:pPr>
      <w:r w:rsidRPr="00963678">
        <w:rPr>
          <w:rFonts w:ascii="Cambria" w:eastAsiaTheme="minorEastAsia" w:hAnsi="Cambria" w:cs="Times New Roman"/>
          <w:b/>
          <w:color w:val="333399"/>
          <w:sz w:val="26"/>
          <w:szCs w:val="22"/>
          <w:lang w:eastAsia="de-DE"/>
        </w:rPr>
        <w:t>F</w:t>
      </w:r>
      <w:r w:rsidR="00963678">
        <w:rPr>
          <w:rFonts w:ascii="Cambria" w:eastAsiaTheme="minorEastAsia" w:hAnsi="Cambria" w:cs="Times New Roman"/>
          <w:b/>
          <w:color w:val="333399"/>
          <w:sz w:val="26"/>
          <w:szCs w:val="22"/>
          <w:lang w:eastAsia="de-DE"/>
        </w:rPr>
        <w:t xml:space="preserve">r, </w:t>
      </w:r>
      <w:r w:rsidRPr="00963678">
        <w:rPr>
          <w:rFonts w:ascii="Cambria" w:eastAsiaTheme="minorEastAsia" w:hAnsi="Cambria" w:cs="Times New Roman"/>
          <w:b/>
          <w:color w:val="333399"/>
          <w:sz w:val="26"/>
          <w:szCs w:val="22"/>
          <w:lang w:eastAsia="de-DE"/>
        </w:rPr>
        <w:t>20</w:t>
      </w:r>
      <w:r w:rsidR="00B77C83" w:rsidRPr="00963678">
        <w:rPr>
          <w:rFonts w:ascii="Cambria" w:eastAsiaTheme="minorEastAsia" w:hAnsi="Cambria" w:cs="Times New Roman"/>
          <w:b/>
          <w:color w:val="333399"/>
          <w:sz w:val="26"/>
          <w:szCs w:val="22"/>
          <w:lang w:eastAsia="de-DE"/>
        </w:rPr>
        <w:t>.</w:t>
      </w:r>
      <w:r w:rsidRPr="00963678">
        <w:rPr>
          <w:rFonts w:ascii="Cambria" w:eastAsiaTheme="minorEastAsia" w:hAnsi="Cambria" w:cs="Times New Roman"/>
          <w:b/>
          <w:color w:val="333399"/>
          <w:sz w:val="26"/>
          <w:szCs w:val="22"/>
          <w:lang w:eastAsia="de-DE"/>
        </w:rPr>
        <w:t>11</w:t>
      </w:r>
      <w:r w:rsidR="00FF2100" w:rsidRPr="00963678">
        <w:rPr>
          <w:rFonts w:ascii="Cambria" w:eastAsiaTheme="minorEastAsia" w:hAnsi="Cambria" w:cs="Times New Roman"/>
          <w:b/>
          <w:color w:val="333399"/>
          <w:sz w:val="26"/>
          <w:szCs w:val="22"/>
          <w:lang w:eastAsia="de-DE"/>
        </w:rPr>
        <w:t>.</w:t>
      </w:r>
      <w:r w:rsidR="00181207" w:rsidRPr="00963678">
        <w:rPr>
          <w:rFonts w:ascii="Cambria" w:eastAsiaTheme="minorEastAsia" w:hAnsi="Cambria" w:cs="Times New Roman"/>
          <w:b/>
          <w:color w:val="333399"/>
          <w:sz w:val="26"/>
          <w:szCs w:val="22"/>
          <w:lang w:eastAsia="de-DE"/>
        </w:rPr>
        <w:t>20</w:t>
      </w:r>
      <w:r w:rsidR="00FF2100" w:rsidRPr="00963678">
        <w:rPr>
          <w:rFonts w:ascii="Cambria" w:eastAsiaTheme="minorEastAsia" w:hAnsi="Cambria" w:cs="Times New Roman"/>
          <w:b/>
          <w:color w:val="333399"/>
          <w:sz w:val="26"/>
          <w:szCs w:val="22"/>
          <w:lang w:eastAsia="de-DE"/>
        </w:rPr>
        <w:tab/>
      </w:r>
      <w:r w:rsidRPr="00963678">
        <w:rPr>
          <w:rFonts w:ascii="Cambria" w:eastAsiaTheme="minorEastAsia" w:hAnsi="Cambria" w:cs="Times New Roman"/>
          <w:b/>
          <w:color w:val="333399"/>
          <w:sz w:val="26"/>
          <w:szCs w:val="22"/>
          <w:lang w:eastAsia="de-DE"/>
        </w:rPr>
        <w:t>Beverungen /</w:t>
      </w:r>
      <w:r w:rsidR="00B77C83" w:rsidRPr="00963678">
        <w:rPr>
          <w:rFonts w:ascii="Cambria" w:eastAsiaTheme="minorEastAsia" w:hAnsi="Cambria" w:cs="Times New Roman"/>
          <w:b/>
          <w:color w:val="333399"/>
          <w:sz w:val="26"/>
          <w:szCs w:val="22"/>
          <w:lang w:eastAsia="de-DE"/>
        </w:rPr>
        <w:t xml:space="preserve"> </w:t>
      </w:r>
      <w:r w:rsidR="00DA3ECF" w:rsidRPr="00963678">
        <w:rPr>
          <w:rFonts w:ascii="Cambria" w:eastAsiaTheme="minorEastAsia" w:hAnsi="Cambria" w:cs="Times New Roman"/>
          <w:b/>
          <w:color w:val="333399"/>
          <w:sz w:val="26"/>
          <w:szCs w:val="22"/>
          <w:lang w:eastAsia="de-DE"/>
        </w:rPr>
        <w:t>Stadthalle</w:t>
      </w:r>
      <w:r w:rsidRPr="00963678">
        <w:rPr>
          <w:rFonts w:ascii="Cambria" w:eastAsiaTheme="minorEastAsia" w:hAnsi="Cambria" w:cs="Times New Roman"/>
          <w:b/>
          <w:color w:val="333399"/>
          <w:sz w:val="26"/>
          <w:szCs w:val="22"/>
          <w:lang w:eastAsia="de-DE"/>
        </w:rPr>
        <w:t xml:space="preserve"> </w:t>
      </w:r>
      <w:r w:rsidRPr="00963678">
        <w:rPr>
          <w:rFonts w:ascii="Cambria" w:eastAsiaTheme="minorEastAsia" w:hAnsi="Cambria" w:cs="Times New Roman"/>
          <w:b/>
          <w:color w:val="333399"/>
          <w:sz w:val="26"/>
          <w:szCs w:val="22"/>
          <w:lang w:eastAsia="de-DE"/>
        </w:rPr>
        <w:tab/>
      </w:r>
      <w:r w:rsidRPr="00963678">
        <w:rPr>
          <w:rFonts w:ascii="Cambria" w:eastAsiaTheme="minorEastAsia" w:hAnsi="Cambria" w:cs="Times New Roman"/>
          <w:b/>
          <w:color w:val="333399"/>
          <w:sz w:val="26"/>
          <w:szCs w:val="22"/>
          <w:lang w:eastAsia="de-DE"/>
        </w:rPr>
        <w:tab/>
      </w:r>
    </w:p>
    <w:p w:rsidR="00EC4C0C" w:rsidRDefault="00764E0D" w:rsidP="00963678">
      <w:pPr>
        <w:pStyle w:val="berschrift3"/>
        <w:rPr>
          <w:rFonts w:ascii="Cambria" w:eastAsiaTheme="minorEastAsia" w:hAnsi="Cambria" w:cs="Times New Roman"/>
          <w:color w:val="333399"/>
          <w:sz w:val="26"/>
          <w:szCs w:val="22"/>
          <w:lang w:eastAsia="de-DE"/>
        </w:rPr>
      </w:pPr>
      <w:r w:rsidRPr="00963678">
        <w:rPr>
          <w:rFonts w:ascii="Cambria" w:eastAsiaTheme="minorEastAsia" w:hAnsi="Cambria" w:cs="Times New Roman"/>
          <w:b/>
          <w:color w:val="333399"/>
          <w:sz w:val="26"/>
          <w:szCs w:val="22"/>
          <w:lang w:eastAsia="de-DE"/>
        </w:rPr>
        <w:t xml:space="preserve">Beginn: </w:t>
      </w:r>
      <w:r w:rsidR="00EC4C0C" w:rsidRPr="00963678">
        <w:rPr>
          <w:rFonts w:ascii="Cambria" w:eastAsiaTheme="minorEastAsia" w:hAnsi="Cambria" w:cs="Times New Roman"/>
          <w:b/>
          <w:color w:val="333399"/>
          <w:sz w:val="26"/>
          <w:szCs w:val="22"/>
          <w:lang w:eastAsia="de-DE"/>
        </w:rPr>
        <w:t>20</w:t>
      </w:r>
      <w:r w:rsidRPr="00963678">
        <w:rPr>
          <w:rFonts w:ascii="Cambria" w:eastAsiaTheme="minorEastAsia" w:hAnsi="Cambria" w:cs="Times New Roman"/>
          <w:b/>
          <w:color w:val="333399"/>
          <w:sz w:val="26"/>
          <w:szCs w:val="22"/>
          <w:lang w:eastAsia="de-DE"/>
        </w:rPr>
        <w:t>.00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ab € </w:t>
      </w:r>
      <w:r w:rsidR="00EC4C0C">
        <w:rPr>
          <w:rFonts w:ascii="Cambria" w:eastAsiaTheme="minorEastAsia" w:hAnsi="Cambria" w:cs="Times New Roman"/>
          <w:color w:val="333399"/>
          <w:sz w:val="26"/>
          <w:szCs w:val="22"/>
          <w:lang w:eastAsia="de-DE"/>
        </w:rPr>
        <w:t>48,00</w:t>
      </w:r>
      <w:r w:rsidR="00FF2100">
        <w:rPr>
          <w:rFonts w:ascii="Cambria" w:eastAsiaTheme="minorEastAsia" w:hAnsi="Cambria" w:cs="Times New Roman"/>
          <w:color w:val="333399"/>
          <w:sz w:val="26"/>
          <w:szCs w:val="22"/>
          <w:lang w:eastAsia="de-DE"/>
        </w:rPr>
        <w:t xml:space="preserve"> bis € </w:t>
      </w:r>
      <w:r w:rsidR="00EC4C0C">
        <w:rPr>
          <w:rFonts w:ascii="Cambria" w:eastAsiaTheme="minorEastAsia" w:hAnsi="Cambria" w:cs="Times New Roman"/>
          <w:color w:val="333399"/>
          <w:sz w:val="26"/>
          <w:szCs w:val="22"/>
          <w:lang w:eastAsia="de-DE"/>
        </w:rPr>
        <w:t>56,00</w:t>
      </w:r>
    </w:p>
    <w:p w:rsidR="00963678" w:rsidRPr="00963678" w:rsidRDefault="00963678" w:rsidP="00963678">
      <w:pPr>
        <w:pStyle w:val="berschrift3"/>
        <w:rPr>
          <w:rFonts w:ascii="Cambria" w:eastAsiaTheme="minorEastAsia" w:hAnsi="Cambria" w:cs="Times New Roman"/>
          <w:b/>
          <w:color w:val="333399"/>
          <w:lang w:eastAsia="de-DE"/>
        </w:rPr>
      </w:pPr>
      <w:r w:rsidRPr="00963678">
        <w:rPr>
          <w:rFonts w:ascii="Cambria" w:eastAsiaTheme="minorEastAsia" w:hAnsi="Cambria" w:cs="Times New Roman"/>
          <w:b/>
          <w:color w:val="333399"/>
          <w:lang w:eastAsia="de-DE"/>
        </w:rPr>
        <w:t>mit Unterstützung der Kulturgemeinschaft Beverungen und Umgebung e.V.</w:t>
      </w:r>
    </w:p>
    <w:p w:rsidR="00BD73D3" w:rsidRDefault="00BD73D3" w:rsidP="00963678">
      <w:pPr>
        <w:rPr>
          <w:rFonts w:ascii="Cambria" w:eastAsiaTheme="minorEastAsia" w:hAnsi="Cambria" w:cs="Times New Roman"/>
          <w:i/>
          <w:sz w:val="24"/>
          <w:szCs w:val="24"/>
          <w:lang w:eastAsia="de-DE"/>
        </w:rPr>
      </w:pPr>
      <w:r w:rsidRPr="00BD73D3">
        <w:rPr>
          <w:rFonts w:ascii="Cambria" w:eastAsiaTheme="minorEastAsia" w:hAnsi="Cambria" w:cs="Times New Roman"/>
          <w:i/>
          <w:sz w:val="24"/>
          <w:szCs w:val="24"/>
          <w:lang w:eastAsia="de-DE"/>
        </w:rPr>
        <w:t>P</w:t>
      </w:r>
      <w:r w:rsidR="00561DFC">
        <w:rPr>
          <w:rFonts w:ascii="Cambria" w:eastAsiaTheme="minorEastAsia" w:hAnsi="Cambria" w:cs="Times New Roman"/>
          <w:i/>
          <w:sz w:val="24"/>
          <w:szCs w:val="24"/>
          <w:lang w:eastAsia="de-DE"/>
        </w:rPr>
        <w:t xml:space="preserve">räsentiert von </w:t>
      </w:r>
      <w:proofErr w:type="spellStart"/>
      <w:r w:rsidR="00561DFC">
        <w:rPr>
          <w:rFonts w:ascii="Cambria" w:eastAsiaTheme="minorEastAsia" w:hAnsi="Cambria" w:cs="Times New Roman"/>
          <w:i/>
          <w:sz w:val="24"/>
          <w:szCs w:val="24"/>
          <w:lang w:eastAsia="de-DE"/>
        </w:rPr>
        <w:t>Beverunger</w:t>
      </w:r>
      <w:proofErr w:type="spellEnd"/>
      <w:r w:rsidR="00561DFC">
        <w:rPr>
          <w:rFonts w:ascii="Cambria" w:eastAsiaTheme="minorEastAsia" w:hAnsi="Cambria" w:cs="Times New Roman"/>
          <w:i/>
          <w:sz w:val="24"/>
          <w:szCs w:val="24"/>
          <w:lang w:eastAsia="de-DE"/>
        </w:rPr>
        <w:t xml:space="preserve"> Rundschau &amp; OWZ</w:t>
      </w:r>
    </w:p>
    <w:p w:rsidR="00BD73D3" w:rsidRDefault="00BD73D3" w:rsidP="00963678">
      <w:pPr>
        <w:pStyle w:val="berschrift3"/>
        <w:tabs>
          <w:tab w:val="left" w:pos="851"/>
        </w:tabs>
        <w:rPr>
          <w:rFonts w:ascii="Cambria" w:eastAsiaTheme="minorEastAsia" w:hAnsi="Cambria" w:cs="Times New Roman"/>
          <w:color w:val="333399"/>
          <w:sz w:val="26"/>
          <w:szCs w:val="22"/>
          <w:lang w:eastAsia="de-DE"/>
        </w:rPr>
      </w:pPr>
    </w:p>
    <w:p w:rsidR="00963678" w:rsidRDefault="00BD73D3" w:rsidP="00963678">
      <w:pPr>
        <w:pStyle w:val="berschrift3"/>
        <w:rPr>
          <w:rFonts w:ascii="Cambria" w:eastAsiaTheme="minorEastAsia" w:hAnsi="Cambria" w:cs="Times New Roman"/>
          <w:b/>
          <w:color w:val="333399"/>
          <w:sz w:val="26"/>
          <w:szCs w:val="22"/>
          <w:lang w:eastAsia="de-DE"/>
        </w:rPr>
      </w:pPr>
      <w:r w:rsidRPr="00963678">
        <w:rPr>
          <w:rFonts w:ascii="Cambria" w:eastAsiaTheme="minorEastAsia" w:hAnsi="Cambria" w:cs="Times New Roman"/>
          <w:b/>
          <w:color w:val="333399"/>
          <w:sz w:val="26"/>
          <w:szCs w:val="22"/>
          <w:lang w:eastAsia="de-DE"/>
        </w:rPr>
        <w:t>S</w:t>
      </w:r>
      <w:r w:rsidR="00EC4C0C" w:rsidRPr="00963678">
        <w:rPr>
          <w:rFonts w:ascii="Cambria" w:eastAsiaTheme="minorEastAsia" w:hAnsi="Cambria" w:cs="Times New Roman"/>
          <w:b/>
          <w:color w:val="333399"/>
          <w:sz w:val="26"/>
          <w:szCs w:val="22"/>
          <w:lang w:eastAsia="de-DE"/>
        </w:rPr>
        <w:t>a</w:t>
      </w:r>
      <w:r w:rsidR="00963678">
        <w:rPr>
          <w:rFonts w:ascii="Cambria" w:eastAsiaTheme="minorEastAsia" w:hAnsi="Cambria" w:cs="Times New Roman"/>
          <w:b/>
          <w:color w:val="333399"/>
          <w:sz w:val="26"/>
          <w:szCs w:val="22"/>
          <w:lang w:eastAsia="de-DE"/>
        </w:rPr>
        <w:t xml:space="preserve">,  </w:t>
      </w:r>
      <w:r w:rsidR="00EC4C0C" w:rsidRPr="00963678">
        <w:rPr>
          <w:rFonts w:ascii="Cambria" w:eastAsiaTheme="minorEastAsia" w:hAnsi="Cambria" w:cs="Times New Roman"/>
          <w:b/>
          <w:color w:val="333399"/>
          <w:sz w:val="26"/>
          <w:szCs w:val="22"/>
          <w:lang w:eastAsia="de-DE"/>
        </w:rPr>
        <w:t>05.12.20</w:t>
      </w:r>
      <w:r w:rsidR="00EC4C0C" w:rsidRPr="00963678">
        <w:rPr>
          <w:rFonts w:ascii="Cambria" w:eastAsiaTheme="minorEastAsia" w:hAnsi="Cambria" w:cs="Times New Roman"/>
          <w:b/>
          <w:color w:val="333399"/>
          <w:sz w:val="26"/>
          <w:szCs w:val="22"/>
          <w:lang w:eastAsia="de-DE"/>
        </w:rPr>
        <w:tab/>
        <w:t xml:space="preserve">Wetzlar / Stadthalle </w:t>
      </w:r>
      <w:r w:rsidR="00EC4C0C" w:rsidRPr="00963678">
        <w:rPr>
          <w:rFonts w:ascii="Cambria" w:eastAsiaTheme="minorEastAsia" w:hAnsi="Cambria" w:cs="Times New Roman"/>
          <w:b/>
          <w:color w:val="333399"/>
          <w:sz w:val="26"/>
          <w:szCs w:val="22"/>
          <w:lang w:eastAsia="de-DE"/>
        </w:rPr>
        <w:tab/>
      </w:r>
      <w:r w:rsidR="00EC4C0C" w:rsidRPr="00963678">
        <w:rPr>
          <w:rFonts w:ascii="Cambria" w:eastAsiaTheme="minorEastAsia" w:hAnsi="Cambria" w:cs="Times New Roman"/>
          <w:b/>
          <w:color w:val="333399"/>
          <w:sz w:val="26"/>
          <w:szCs w:val="22"/>
          <w:lang w:eastAsia="de-DE"/>
        </w:rPr>
        <w:tab/>
      </w:r>
    </w:p>
    <w:p w:rsidR="00EC4C0C" w:rsidRPr="00BD73D3" w:rsidRDefault="00EC4C0C" w:rsidP="00963678">
      <w:pPr>
        <w:pStyle w:val="berschrift3"/>
        <w:rPr>
          <w:rFonts w:ascii="Cambria" w:eastAsiaTheme="minorEastAsia" w:hAnsi="Cambria" w:cs="Times New Roman"/>
          <w:color w:val="auto"/>
          <w:sz w:val="26"/>
          <w:szCs w:val="22"/>
          <w:lang w:eastAsia="de-DE"/>
        </w:rPr>
      </w:pPr>
      <w:r w:rsidRPr="00963678">
        <w:rPr>
          <w:rFonts w:ascii="Cambria" w:eastAsiaTheme="minorEastAsia" w:hAnsi="Cambria" w:cs="Times New Roman"/>
          <w:b/>
          <w:color w:val="333399"/>
          <w:sz w:val="26"/>
          <w:szCs w:val="22"/>
          <w:lang w:eastAsia="de-DE"/>
        </w:rPr>
        <w:t>Beginn: 20.00 Uhr</w:t>
      </w:r>
      <w:r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t>Tick</w:t>
      </w:r>
      <w:r>
        <w:rPr>
          <w:rFonts w:ascii="Cambria" w:eastAsiaTheme="minorEastAsia" w:hAnsi="Cambria" w:cs="Times New Roman"/>
          <w:color w:val="333399"/>
          <w:sz w:val="26"/>
          <w:szCs w:val="22"/>
          <w:lang w:eastAsia="de-DE"/>
        </w:rPr>
        <w:t>ets (inkl. Gebühren): ab € 46,00 bis € 56,00</w:t>
      </w:r>
      <w:r w:rsidR="00BD73D3" w:rsidRPr="00BD73D3">
        <w:rPr>
          <w:rFonts w:ascii="Cambria" w:eastAsiaTheme="minorEastAsia" w:hAnsi="Cambria" w:cs="Times New Roman"/>
          <w:color w:val="auto"/>
          <w:sz w:val="26"/>
          <w:szCs w:val="22"/>
          <w:lang w:eastAsia="de-DE"/>
        </w:rPr>
        <w:br/>
      </w:r>
      <w:r w:rsidR="00BD73D3" w:rsidRPr="00BD73D3">
        <w:rPr>
          <w:rFonts w:ascii="Cambria" w:eastAsiaTheme="minorEastAsia" w:hAnsi="Cambria" w:cs="Times New Roman"/>
          <w:i/>
          <w:color w:val="auto"/>
          <w:lang w:eastAsia="de-DE"/>
        </w:rPr>
        <w:t>P</w:t>
      </w:r>
      <w:r w:rsidR="00561DFC">
        <w:rPr>
          <w:rFonts w:ascii="Cambria" w:eastAsiaTheme="minorEastAsia" w:hAnsi="Cambria" w:cs="Times New Roman"/>
          <w:i/>
          <w:color w:val="auto"/>
          <w:lang w:eastAsia="de-DE"/>
        </w:rPr>
        <w:t xml:space="preserve">räsentiert von </w:t>
      </w:r>
      <w:r w:rsidR="00BD73D3" w:rsidRPr="00BD73D3">
        <w:rPr>
          <w:rFonts w:ascii="Cambria" w:eastAsiaTheme="minorEastAsia" w:hAnsi="Cambria" w:cs="Times New Roman"/>
          <w:i/>
          <w:color w:val="auto"/>
          <w:lang w:eastAsia="de-DE"/>
        </w:rPr>
        <w:t>Wetzlarer N</w:t>
      </w:r>
      <w:r w:rsidR="00561DFC">
        <w:rPr>
          <w:rFonts w:ascii="Cambria" w:eastAsiaTheme="minorEastAsia" w:hAnsi="Cambria" w:cs="Times New Roman"/>
          <w:i/>
          <w:color w:val="auto"/>
          <w:lang w:eastAsia="de-DE"/>
        </w:rPr>
        <w:t>eue</w:t>
      </w:r>
      <w:r w:rsidR="00BD73D3" w:rsidRPr="00BD73D3">
        <w:rPr>
          <w:rFonts w:ascii="Cambria" w:eastAsiaTheme="minorEastAsia" w:hAnsi="Cambria" w:cs="Times New Roman"/>
          <w:i/>
          <w:color w:val="auto"/>
          <w:lang w:eastAsia="de-DE"/>
        </w:rPr>
        <w:t xml:space="preserve"> Zeitung</w:t>
      </w:r>
    </w:p>
    <w:p w:rsidR="00BD73D3" w:rsidRDefault="00BD73D3" w:rsidP="00963678">
      <w:pPr>
        <w:pStyle w:val="berschrift3"/>
        <w:tabs>
          <w:tab w:val="left" w:pos="851"/>
        </w:tabs>
        <w:rPr>
          <w:rFonts w:ascii="Cambria" w:eastAsiaTheme="minorEastAsia" w:hAnsi="Cambria" w:cs="Times New Roman"/>
          <w:color w:val="333399"/>
          <w:sz w:val="26"/>
          <w:szCs w:val="22"/>
          <w:lang w:eastAsia="de-DE"/>
        </w:rPr>
      </w:pPr>
    </w:p>
    <w:p w:rsidR="00963678" w:rsidRDefault="00EC4C0C" w:rsidP="00963678">
      <w:pPr>
        <w:pStyle w:val="berschrift3"/>
        <w:tabs>
          <w:tab w:val="left" w:pos="851"/>
        </w:tabs>
        <w:rPr>
          <w:rFonts w:ascii="Cambria" w:eastAsiaTheme="minorEastAsia" w:hAnsi="Cambria" w:cs="Times New Roman"/>
          <w:b/>
          <w:color w:val="333399"/>
          <w:sz w:val="26"/>
          <w:szCs w:val="22"/>
          <w:lang w:eastAsia="de-DE"/>
        </w:rPr>
      </w:pPr>
      <w:r w:rsidRPr="00963678">
        <w:rPr>
          <w:rFonts w:ascii="Cambria" w:eastAsiaTheme="minorEastAsia" w:hAnsi="Cambria" w:cs="Times New Roman"/>
          <w:b/>
          <w:color w:val="333399"/>
          <w:sz w:val="26"/>
          <w:szCs w:val="22"/>
          <w:lang w:eastAsia="de-DE"/>
        </w:rPr>
        <w:t>Di</w:t>
      </w:r>
      <w:r w:rsidR="00963678">
        <w:rPr>
          <w:rFonts w:ascii="Cambria" w:eastAsiaTheme="minorEastAsia" w:hAnsi="Cambria" w:cs="Times New Roman"/>
          <w:b/>
          <w:color w:val="333399"/>
          <w:sz w:val="26"/>
          <w:szCs w:val="22"/>
          <w:lang w:eastAsia="de-DE"/>
        </w:rPr>
        <w:t xml:space="preserve">,  </w:t>
      </w:r>
      <w:r w:rsidRPr="00963678">
        <w:rPr>
          <w:rFonts w:ascii="Cambria" w:eastAsiaTheme="minorEastAsia" w:hAnsi="Cambria" w:cs="Times New Roman"/>
          <w:b/>
          <w:color w:val="333399"/>
          <w:sz w:val="26"/>
          <w:szCs w:val="22"/>
          <w:lang w:eastAsia="de-DE"/>
        </w:rPr>
        <w:t>15.12.20</w:t>
      </w:r>
      <w:r w:rsidRPr="00963678">
        <w:rPr>
          <w:rFonts w:ascii="Cambria" w:eastAsiaTheme="minorEastAsia" w:hAnsi="Cambria" w:cs="Times New Roman"/>
          <w:b/>
          <w:color w:val="333399"/>
          <w:sz w:val="26"/>
          <w:szCs w:val="22"/>
          <w:lang w:eastAsia="de-DE"/>
        </w:rPr>
        <w:tab/>
        <w:t>Neu-Isenburg / Hugenottenhalle</w:t>
      </w:r>
      <w:r w:rsidR="00BD73D3" w:rsidRPr="00963678">
        <w:rPr>
          <w:rFonts w:ascii="Cambria" w:eastAsiaTheme="minorEastAsia" w:hAnsi="Cambria" w:cs="Times New Roman"/>
          <w:b/>
          <w:color w:val="333399"/>
          <w:sz w:val="26"/>
          <w:szCs w:val="22"/>
          <w:lang w:eastAsia="de-DE"/>
        </w:rPr>
        <w:t xml:space="preserve"> </w:t>
      </w:r>
    </w:p>
    <w:p w:rsidR="00EC4C0C" w:rsidRDefault="00EC4C0C" w:rsidP="00963678">
      <w:pPr>
        <w:pStyle w:val="berschrift3"/>
        <w:tabs>
          <w:tab w:val="left" w:pos="851"/>
        </w:tabs>
        <w:rPr>
          <w:rFonts w:ascii="Cambria" w:eastAsiaTheme="minorEastAsia" w:hAnsi="Cambria" w:cs="Times New Roman"/>
          <w:color w:val="333399"/>
          <w:sz w:val="26"/>
          <w:szCs w:val="22"/>
          <w:lang w:eastAsia="de-DE"/>
        </w:rPr>
      </w:pPr>
      <w:r w:rsidRPr="00963678">
        <w:rPr>
          <w:rFonts w:ascii="Cambria" w:eastAsiaTheme="minorEastAsia" w:hAnsi="Cambria" w:cs="Times New Roman"/>
          <w:b/>
          <w:color w:val="333399"/>
          <w:sz w:val="26"/>
          <w:szCs w:val="22"/>
          <w:lang w:eastAsia="de-DE"/>
        </w:rPr>
        <w:t>Beginn: 20.00 Uhr</w:t>
      </w:r>
      <w:r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t>Tick</w:t>
      </w:r>
      <w:r>
        <w:rPr>
          <w:rFonts w:ascii="Cambria" w:eastAsiaTheme="minorEastAsia" w:hAnsi="Cambria" w:cs="Times New Roman"/>
          <w:color w:val="333399"/>
          <w:sz w:val="26"/>
          <w:szCs w:val="22"/>
          <w:lang w:eastAsia="de-DE"/>
        </w:rPr>
        <w:t>ets (inkl. Gebühren): ab € 48,00 bis € 56,00</w:t>
      </w:r>
    </w:p>
    <w:p w:rsidR="00BD73D3" w:rsidRPr="00BD73D3" w:rsidRDefault="00BD73D3" w:rsidP="00963678">
      <w:pPr>
        <w:rPr>
          <w:lang w:eastAsia="de-DE"/>
        </w:rPr>
      </w:pPr>
      <w:r w:rsidRPr="00BD73D3">
        <w:rPr>
          <w:rFonts w:ascii="Cambria" w:eastAsiaTheme="minorEastAsia" w:hAnsi="Cambria" w:cs="Times New Roman"/>
          <w:i/>
          <w:sz w:val="24"/>
          <w:szCs w:val="24"/>
          <w:lang w:eastAsia="de-DE"/>
        </w:rPr>
        <w:t>P</w:t>
      </w:r>
      <w:r w:rsidR="00561DFC">
        <w:rPr>
          <w:rFonts w:ascii="Cambria" w:eastAsiaTheme="minorEastAsia" w:hAnsi="Cambria" w:cs="Times New Roman"/>
          <w:i/>
          <w:sz w:val="24"/>
          <w:szCs w:val="24"/>
          <w:lang w:eastAsia="de-DE"/>
        </w:rPr>
        <w:t xml:space="preserve">räsentiert von </w:t>
      </w:r>
      <w:r w:rsidRPr="00BD73D3">
        <w:rPr>
          <w:rFonts w:ascii="Cambria" w:eastAsiaTheme="minorEastAsia" w:hAnsi="Cambria" w:cs="Times New Roman"/>
          <w:i/>
          <w:sz w:val="24"/>
          <w:szCs w:val="24"/>
          <w:lang w:eastAsia="de-DE"/>
        </w:rPr>
        <w:t>FRIZZ – Das Magazin für Frankfurt</w:t>
      </w:r>
    </w:p>
    <w:p w:rsidR="00BD73D3" w:rsidRDefault="00BD73D3" w:rsidP="005F291E">
      <w:pPr>
        <w:pStyle w:val="berschrift3"/>
        <w:jc w:val="center"/>
        <w:rPr>
          <w:rFonts w:ascii="Cambria" w:eastAsiaTheme="minorEastAsia" w:hAnsi="Cambria" w:cs="Times New Roman"/>
          <w:color w:val="auto"/>
          <w:sz w:val="20"/>
          <w:szCs w:val="20"/>
          <w:lang w:eastAsia="de-DE"/>
        </w:rPr>
      </w:pPr>
    </w:p>
    <w:p w:rsidR="005F291E" w:rsidRDefault="005F291E" w:rsidP="005F291E">
      <w:pPr>
        <w:pStyle w:val="berschrift3"/>
        <w:jc w:val="center"/>
        <w:rPr>
          <w:rFonts w:ascii="Cambria" w:eastAsiaTheme="minorEastAsia" w:hAnsi="Cambria" w:cs="Times New Roman"/>
          <w:color w:val="auto"/>
          <w:sz w:val="20"/>
          <w:szCs w:val="20"/>
          <w:lang w:eastAsia="de-DE"/>
        </w:rPr>
      </w:pPr>
      <w:r>
        <w:rPr>
          <w:rFonts w:ascii="Cambria" w:eastAsiaTheme="minorEastAsia" w:hAnsi="Cambria" w:cs="Times New Roman"/>
          <w:color w:val="auto"/>
          <w:sz w:val="20"/>
          <w:szCs w:val="20"/>
          <w:lang w:eastAsia="de-DE"/>
        </w:rPr>
        <w:br/>
      </w:r>
      <w:r w:rsidRPr="009E35B4">
        <w:rPr>
          <w:rFonts w:ascii="Cambria" w:eastAsiaTheme="minorEastAsia" w:hAnsi="Cambria" w:cs="Times New Roman"/>
          <w:color w:val="auto"/>
          <w:sz w:val="20"/>
          <w:szCs w:val="20"/>
          <w:lang w:eastAsia="de-DE"/>
        </w:rPr>
        <w:t xml:space="preserve">Örtliche Durchführung: </w:t>
      </w:r>
      <w:r>
        <w:rPr>
          <w:rFonts w:ascii="Cambria" w:eastAsiaTheme="minorEastAsia" w:hAnsi="Cambria" w:cs="Times New Roman"/>
          <w:color w:val="auto"/>
          <w:sz w:val="20"/>
          <w:szCs w:val="20"/>
          <w:lang w:eastAsia="de-DE"/>
        </w:rPr>
        <w:t>FOH Rhein Main Concerts GmbH</w:t>
      </w:r>
      <w:r>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r w:rsidR="00EC4C0C">
        <w:rPr>
          <w:rFonts w:ascii="Cambria" w:eastAsiaTheme="minorEastAsia" w:hAnsi="Cambria" w:cs="Times New Roman"/>
          <w:color w:val="auto"/>
          <w:sz w:val="20"/>
          <w:szCs w:val="20"/>
          <w:lang w:eastAsia="de-DE"/>
        </w:rPr>
        <w:t>MEWES Entertainment Group GmbH</w:t>
      </w:r>
    </w:p>
    <w:p w:rsidR="00276304" w:rsidRDefault="00276304" w:rsidP="00276304">
      <w:pPr>
        <w:pStyle w:val="berschrift3"/>
        <w:jc w:val="center"/>
        <w:rPr>
          <w:color w:val="333399"/>
        </w:rPr>
      </w:pPr>
    </w:p>
    <w:p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11" w:history="1">
        <w:r w:rsidRPr="00286B4C">
          <w:rPr>
            <w:rStyle w:val="Hyperlink"/>
            <w:rFonts w:ascii="Cambria" w:eastAsiaTheme="minorEastAsia" w:hAnsi="Cambria" w:cs="Times New Roman"/>
            <w:sz w:val="22"/>
            <w:szCs w:val="22"/>
            <w:lang w:eastAsia="de-DE"/>
          </w:rPr>
          <w:t>www.rheinmainconcerts.de</w:t>
        </w:r>
      </w:hyperlink>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2" w:history="1">
        <w:r w:rsidRPr="00D90B6C">
          <w:rPr>
            <w:rStyle w:val="Hyperlink"/>
            <w:rFonts w:ascii="Cambria" w:hAnsi="Cambria" w:cs="Times New Roman"/>
            <w:sz w:val="22"/>
            <w:szCs w:val="22"/>
          </w:rPr>
          <w:t>facebook.com/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w:t>
      </w:r>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3" w:history="1">
        <w:r w:rsidRPr="00D90B6C">
          <w:rPr>
            <w:rStyle w:val="Hyperlink"/>
            <w:rFonts w:ascii="Cambria" w:hAnsi="Cambria" w:cs="Times New Roman"/>
            <w:sz w:val="22"/>
            <w:szCs w:val="22"/>
          </w:rPr>
          <w:t>instagram.com/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&amp; </w:t>
      </w:r>
      <w:hyperlink r:id="rId14" w:history="1">
        <w:r w:rsidRPr="00D90B6C">
          <w:rPr>
            <w:rStyle w:val="Hyperlink"/>
            <w:rFonts w:ascii="Cambria" w:hAnsi="Cambria" w:cs="Times New Roman"/>
            <w:sz w:val="22"/>
            <w:szCs w:val="22"/>
          </w:rPr>
          <w:t>twitter.com/</w:t>
        </w:r>
        <w:proofErr w:type="spellStart"/>
        <w:r w:rsidRPr="00D90B6C">
          <w:rPr>
            <w:rStyle w:val="Hyperlink"/>
            <w:rFonts w:ascii="Cambria" w:hAnsi="Cambria" w:cs="Times New Roman"/>
            <w:sz w:val="22"/>
            <w:szCs w:val="22"/>
          </w:rPr>
          <w:t>rheinmainlive</w:t>
        </w:r>
        <w:proofErr w:type="spellEnd"/>
      </w:hyperlink>
    </w:p>
    <w:p w:rsidR="006537D3" w:rsidRDefault="006537D3" w:rsidP="000E3B4F">
      <w:pPr>
        <w:jc w:val="center"/>
        <w:rPr>
          <w:color w:val="FF0000"/>
        </w:rPr>
      </w:pPr>
    </w:p>
    <w:p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5"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C669CC">
      <w:headerReference w:type="default" r:id="rId16"/>
      <w:footerReference w:type="default" r:id="rId17"/>
      <w:footerReference w:type="first" r:id="rId18"/>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DE" w:rsidRDefault="00F029DE" w:rsidP="0060794D">
      <w:pPr>
        <w:spacing w:after="0" w:line="240" w:lineRule="auto"/>
      </w:pPr>
      <w:r>
        <w:separator/>
      </w:r>
    </w:p>
  </w:endnote>
  <w:endnote w:type="continuationSeparator" w:id="0">
    <w:p w:rsidR="00F029DE" w:rsidRDefault="00F029DE"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D" w:rsidRPr="0060794D" w:rsidRDefault="001A1EB5">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DA3ECF">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0" w:rsidRDefault="00305560" w:rsidP="00305560">
    <w:pPr>
      <w:pStyle w:val="Fuzeile"/>
      <w:jc w:val="center"/>
    </w:pPr>
  </w:p>
  <w:p w:rsidR="00305560" w:rsidRPr="0060794D" w:rsidRDefault="001A1EB5"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DE" w:rsidRDefault="00F029DE" w:rsidP="0060794D">
      <w:pPr>
        <w:spacing w:after="0" w:line="240" w:lineRule="auto"/>
      </w:pPr>
      <w:r>
        <w:separator/>
      </w:r>
    </w:p>
  </w:footnote>
  <w:footnote w:type="continuationSeparator" w:id="0">
    <w:p w:rsidR="00F029DE" w:rsidRDefault="00F029DE"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4" w:rsidRDefault="00276304">
    <w:pPr>
      <w:pStyle w:val="Kopfzeile"/>
    </w:pPr>
  </w:p>
  <w:p w:rsidR="00283271" w:rsidRDefault="00283271">
    <w:pPr>
      <w:pStyle w:val="Kopfzeile"/>
    </w:pPr>
    <w:r>
      <w:rPr>
        <w:noProof/>
        <w:lang w:eastAsia="de-DE"/>
      </w:rPr>
      <w:drawing>
        <wp:anchor distT="0" distB="0" distL="114300" distR="114300" simplePos="0" relativeHeight="251658240" behindDoc="1" locked="0" layoutInCell="1" allowOverlap="1">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8" name="Grafik 8"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E3B4F"/>
    <w:rsid w:val="00102D3C"/>
    <w:rsid w:val="001078BD"/>
    <w:rsid w:val="00111806"/>
    <w:rsid w:val="00145F67"/>
    <w:rsid w:val="00181207"/>
    <w:rsid w:val="001A1EB5"/>
    <w:rsid w:val="001C151F"/>
    <w:rsid w:val="00276304"/>
    <w:rsid w:val="00283271"/>
    <w:rsid w:val="002B195E"/>
    <w:rsid w:val="002F40D2"/>
    <w:rsid w:val="00305560"/>
    <w:rsid w:val="00324955"/>
    <w:rsid w:val="00342720"/>
    <w:rsid w:val="00383D72"/>
    <w:rsid w:val="00413802"/>
    <w:rsid w:val="00443E27"/>
    <w:rsid w:val="004652F6"/>
    <w:rsid w:val="0049408E"/>
    <w:rsid w:val="004A635E"/>
    <w:rsid w:val="004A7F20"/>
    <w:rsid w:val="004D6323"/>
    <w:rsid w:val="00561DFC"/>
    <w:rsid w:val="005F291E"/>
    <w:rsid w:val="0060794D"/>
    <w:rsid w:val="0062080D"/>
    <w:rsid w:val="006537D3"/>
    <w:rsid w:val="00764E0D"/>
    <w:rsid w:val="007D4D4C"/>
    <w:rsid w:val="00900BAC"/>
    <w:rsid w:val="00920E87"/>
    <w:rsid w:val="00963678"/>
    <w:rsid w:val="009E7E27"/>
    <w:rsid w:val="00A754E3"/>
    <w:rsid w:val="00A77FFC"/>
    <w:rsid w:val="00AE39AA"/>
    <w:rsid w:val="00B146FB"/>
    <w:rsid w:val="00B17738"/>
    <w:rsid w:val="00B77C83"/>
    <w:rsid w:val="00B834D9"/>
    <w:rsid w:val="00B92DEB"/>
    <w:rsid w:val="00BB2FF6"/>
    <w:rsid w:val="00BD73D3"/>
    <w:rsid w:val="00C669CC"/>
    <w:rsid w:val="00CA2EB3"/>
    <w:rsid w:val="00CD4F60"/>
    <w:rsid w:val="00D013A2"/>
    <w:rsid w:val="00D54022"/>
    <w:rsid w:val="00D90B6C"/>
    <w:rsid w:val="00DA3ECF"/>
    <w:rsid w:val="00E11E42"/>
    <w:rsid w:val="00E865D4"/>
    <w:rsid w:val="00EC4C0C"/>
    <w:rsid w:val="00EF00F1"/>
    <w:rsid w:val="00EF19C9"/>
    <w:rsid w:val="00EF70C8"/>
    <w:rsid w:val="00F029DE"/>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ttenkoksundfrischeerdbeeren.de" TargetMode="External"/><Relationship Id="rId13" Type="http://schemas.openxmlformats.org/officeDocument/2006/relationships/hyperlink" Target="http://www.instagram.com/rheinmainconcert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RheinMainConcer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heinmainconcerts.de/" TargetMode="External"/><Relationship Id="rId5" Type="http://schemas.openxmlformats.org/officeDocument/2006/relationships/footnotes" Target="footnotes.xml"/><Relationship Id="rId15" Type="http://schemas.openxmlformats.org/officeDocument/2006/relationships/hyperlink" Target="https://www.myticket.de/brenner-tickets-9707.html" TargetMode="External"/><Relationship Id="rId10" Type="http://schemas.openxmlformats.org/officeDocument/2006/relationships/hyperlink" Target="http://www.wolfgang-trepper.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y-roos.de" TargetMode="External"/><Relationship Id="rId14" Type="http://schemas.openxmlformats.org/officeDocument/2006/relationships/hyperlink" Target="http://www.twitter.com/rheinmainliv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55197-4965-454A-B76E-F63C2A08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 Huber</cp:lastModifiedBy>
  <cp:revision>4</cp:revision>
  <dcterms:created xsi:type="dcterms:W3CDTF">2019-11-15T14:47:00Z</dcterms:created>
  <dcterms:modified xsi:type="dcterms:W3CDTF">2019-11-18T14:37:00Z</dcterms:modified>
</cp:coreProperties>
</file>