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0C61C9" w:rsidP="000E3B4F">
      <w:pPr>
        <w:jc w:val="center"/>
      </w:pPr>
      <w:r>
        <w:rPr>
          <w:rFonts w:ascii="Cambria" w:hAnsi="Cambria"/>
        </w:rPr>
        <w:pict>
          <v:rect id="_x0000_i1025" style="width:453.6pt;height:1pt" o:hralign="center" o:hrstd="t" o:hrnoshade="t" o:hr="t" fillcolor="#339" stroked="f"/>
        </w:pict>
      </w:r>
    </w:p>
    <w:p w:rsidR="00764E0D" w:rsidRPr="00C44201" w:rsidRDefault="001078BD" w:rsidP="00764E0D">
      <w:pPr>
        <w:jc w:val="center"/>
        <w:rPr>
          <w:rFonts w:ascii="Cambria" w:hAnsi="Cambria" w:cs="AGaramondPro-Regular"/>
          <w:b/>
        </w:rPr>
      </w:pPr>
      <w:r>
        <w:rPr>
          <w:rFonts w:ascii="Cambria" w:hAnsi="Cambria"/>
          <w:b/>
          <w:noProof/>
          <w:sz w:val="52"/>
          <w:szCs w:val="52"/>
          <w:lang w:eastAsia="de-DE"/>
        </w:rPr>
        <w:t>TREVOR NOAH</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LOUD&amp; CLEAR TOU</w:t>
      </w:r>
      <w:r w:rsidR="00AC2D89">
        <w:rPr>
          <w:rFonts w:ascii="Cambria" w:hAnsi="Cambria"/>
          <w:i/>
          <w:spacing w:val="140"/>
          <w:sz w:val="36"/>
          <w:szCs w:val="44"/>
        </w:rPr>
        <w:t>R</w:t>
      </w:r>
      <w:r>
        <w:rPr>
          <w:rFonts w:ascii="Cambria" w:hAnsi="Cambria"/>
          <w:i/>
          <w:spacing w:val="140"/>
          <w:sz w:val="36"/>
          <w:szCs w:val="44"/>
        </w:rPr>
        <w:t xml:space="preserve"> 2020</w:t>
      </w:r>
      <w:r w:rsidR="00764E0D" w:rsidRPr="00C44201">
        <w:rPr>
          <w:rFonts w:ascii="Cambria" w:hAnsi="Cambria"/>
          <w:i/>
          <w:spacing w:val="140"/>
          <w:sz w:val="36"/>
          <w:szCs w:val="44"/>
        </w:rPr>
        <w:t xml:space="preserve"> </w:t>
      </w:r>
    </w:p>
    <w:p w:rsidR="00FB6911" w:rsidRPr="00FB6911" w:rsidRDefault="00EE5FF6" w:rsidP="00FB6911">
      <w:pPr>
        <w:jc w:val="both"/>
        <w:rPr>
          <w:rFonts w:ascii="Cambria" w:hAnsi="Cambria"/>
          <w:b/>
          <w:color w:val="FF0000"/>
          <w:sz w:val="24"/>
          <w:szCs w:val="24"/>
        </w:rPr>
      </w:pPr>
      <w:r w:rsidRPr="00EE5FF6">
        <w:rPr>
          <w:rFonts w:ascii="Cambria" w:hAnsi="Cambria"/>
          <w:b/>
          <w:color w:val="FF0000"/>
          <w:sz w:val="24"/>
          <w:szCs w:val="24"/>
        </w:rPr>
        <w:t>Einziger Deutschland-Auftritt von Trevor Noah wird vom 04.06.2020 von der Jahrhunderthalle in die Festhalle Frankfurt am 25.05.2020 hochverlegt</w:t>
      </w:r>
      <w:r w:rsidR="00FB6911">
        <w:rPr>
          <w:rFonts w:ascii="Cambria" w:hAnsi="Cambria"/>
          <w:b/>
          <w:color w:val="FF0000"/>
          <w:sz w:val="24"/>
          <w:szCs w:val="24"/>
        </w:rPr>
        <w:br/>
      </w:r>
      <w:r w:rsidR="00FB6911" w:rsidRPr="00FB6911">
        <w:rPr>
          <w:rFonts w:ascii="Cambria" w:hAnsi="Cambria"/>
          <w:b/>
          <w:color w:val="FF0000"/>
          <w:sz w:val="24"/>
          <w:szCs w:val="24"/>
        </w:rPr>
        <w:t>Neuer Termin: 25.05.2020</w:t>
      </w:r>
    </w:p>
    <w:p w:rsidR="00764E0D" w:rsidRPr="009E35B4" w:rsidRDefault="000C61C9"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FB6911" w:rsidRDefault="00FB6911" w:rsidP="00FB6911">
      <w:pPr>
        <w:spacing w:after="0" w:line="240" w:lineRule="auto"/>
        <w:contextualSpacing/>
        <w:jc w:val="both"/>
        <w:rPr>
          <w:rFonts w:ascii="Cambria" w:hAnsi="Cambria" w:cs="AGaramondPro-Regular"/>
          <w:color w:val="FF0000"/>
        </w:rPr>
      </w:pPr>
      <w:r w:rsidRPr="00FB6911">
        <w:rPr>
          <w:rFonts w:ascii="Cambria" w:hAnsi="Cambria" w:cs="AGaramondPro-Regular"/>
          <w:color w:val="FF0000"/>
        </w:rPr>
        <w:t>Wegen sensationeller Nachfrage wird der Auftritt von TREVOR NOAH am 04.06.2020 von der Jahrhunderthalle auf den 25.05.2020 in die Festhalle Frankfurt hochverlegt. Die geplante Show in der Jahrhunderthalle war nach nur zwei Tagen ausverkauft! Damit mehr Fans die Chance bekommen den großartigen Stand-</w:t>
      </w:r>
      <w:proofErr w:type="spellStart"/>
      <w:r w:rsidRPr="00FB6911">
        <w:rPr>
          <w:rFonts w:ascii="Cambria" w:hAnsi="Cambria" w:cs="AGaramondPro-Regular"/>
          <w:color w:val="FF0000"/>
        </w:rPr>
        <w:t>Up</w:t>
      </w:r>
      <w:proofErr w:type="spellEnd"/>
      <w:r w:rsidRPr="00FB6911">
        <w:rPr>
          <w:rFonts w:ascii="Cambria" w:hAnsi="Cambria" w:cs="AGaramondPro-Regular"/>
          <w:color w:val="FF0000"/>
        </w:rPr>
        <w:t>-</w:t>
      </w:r>
      <w:proofErr w:type="spellStart"/>
      <w:r w:rsidRPr="00FB6911">
        <w:rPr>
          <w:rFonts w:ascii="Cambria" w:hAnsi="Cambria" w:cs="AGaramondPro-Regular"/>
          <w:color w:val="FF0000"/>
        </w:rPr>
        <w:t>Comedian</w:t>
      </w:r>
      <w:proofErr w:type="spellEnd"/>
      <w:r w:rsidRPr="00FB6911">
        <w:rPr>
          <w:rFonts w:ascii="Cambria" w:hAnsi="Cambria" w:cs="AGaramondPro-Regular"/>
          <w:color w:val="FF0000"/>
        </w:rPr>
        <w:t xml:space="preserve"> live zu erleben wird sein Auftritt in die Festhalle auf den 25.05.2020 verlegt. </w:t>
      </w:r>
    </w:p>
    <w:p w:rsidR="00FB6911" w:rsidRPr="00FB6911" w:rsidRDefault="00FB6911" w:rsidP="00FB6911">
      <w:pPr>
        <w:spacing w:after="0" w:line="240" w:lineRule="auto"/>
        <w:contextualSpacing/>
        <w:jc w:val="both"/>
        <w:rPr>
          <w:rFonts w:ascii="Cambria" w:hAnsi="Cambria" w:cs="AGaramondPro-Regular"/>
          <w:color w:val="FF0000"/>
        </w:rPr>
      </w:pPr>
    </w:p>
    <w:p w:rsidR="00FB6911" w:rsidRDefault="00FB6911" w:rsidP="00FB6911">
      <w:pPr>
        <w:spacing w:after="0" w:line="240" w:lineRule="auto"/>
        <w:contextualSpacing/>
        <w:jc w:val="both"/>
        <w:rPr>
          <w:rFonts w:ascii="Cambria" w:hAnsi="Cambria" w:cs="AGaramondPro-Regular"/>
          <w:color w:val="FF0000"/>
        </w:rPr>
      </w:pPr>
      <w:r w:rsidRPr="00FB6911">
        <w:rPr>
          <w:rFonts w:ascii="Cambria" w:hAnsi="Cambria" w:cs="AGaramondPro-Regular"/>
          <w:color w:val="FF0000"/>
        </w:rPr>
        <w:t xml:space="preserve">Bereits gekaufte Tickets behalten ihre Gültigkeit und werden vor Ort in der Festhalle am Veranstaltungstag in gleichwertige Karten umgetauscht. Falls der neue Termin für Ticketinhaber unpassend ist, können diese die Karten an der jeweiligen Vorverkaufsstelle zurückgeben. </w:t>
      </w:r>
    </w:p>
    <w:p w:rsidR="00FB6911" w:rsidRPr="00FB6911" w:rsidRDefault="00FB6911" w:rsidP="00FB6911">
      <w:pPr>
        <w:spacing w:after="0" w:line="240" w:lineRule="auto"/>
        <w:contextualSpacing/>
        <w:jc w:val="both"/>
        <w:rPr>
          <w:rFonts w:ascii="Cambria" w:hAnsi="Cambria" w:cs="AGaramondPro-Regular"/>
          <w:color w:val="FF0000"/>
        </w:rPr>
      </w:pPr>
    </w:p>
    <w:p w:rsidR="00EE5FF6" w:rsidRPr="00EE5FF6" w:rsidRDefault="00FB6911" w:rsidP="00FB6911">
      <w:pPr>
        <w:spacing w:after="0" w:line="240" w:lineRule="auto"/>
        <w:contextualSpacing/>
        <w:jc w:val="both"/>
        <w:rPr>
          <w:rFonts w:ascii="Cambria" w:hAnsi="Cambria" w:cs="AGaramondPro-Regular"/>
          <w:color w:val="FF0000"/>
        </w:rPr>
      </w:pPr>
      <w:r w:rsidRPr="00FB6911">
        <w:rPr>
          <w:rFonts w:ascii="Cambria" w:hAnsi="Cambria" w:cs="AGaramondPro-Regular"/>
          <w:color w:val="FF0000"/>
        </w:rPr>
        <w:t xml:space="preserve">Tickets für den Auftritt am 25.05.2020 in der Festhalle Frankfurt sind ab Donnerstag, 12.12.2019 – 10.00 Uhr exklusiv via </w:t>
      </w:r>
      <w:proofErr w:type="spellStart"/>
      <w:r w:rsidR="000C61C9" w:rsidRPr="000C61C9">
        <w:rPr>
          <w:rFonts w:ascii="Cambria" w:hAnsi="Cambria" w:cs="AGaramondPro-Regular"/>
          <w:color w:val="FF0000"/>
        </w:rPr>
        <w:t>via</w:t>
      </w:r>
      <w:proofErr w:type="spellEnd"/>
      <w:r w:rsidR="000C61C9" w:rsidRPr="000C61C9">
        <w:rPr>
          <w:rFonts w:ascii="Cambria" w:hAnsi="Cambria" w:cs="AGaramondPro-Regular"/>
          <w:color w:val="FF0000"/>
        </w:rPr>
        <w:t xml:space="preserve"> Artist </w:t>
      </w:r>
      <w:proofErr w:type="spellStart"/>
      <w:r w:rsidR="000C61C9" w:rsidRPr="000C61C9">
        <w:rPr>
          <w:rFonts w:ascii="Cambria" w:hAnsi="Cambria" w:cs="AGaramondPro-Regular"/>
          <w:color w:val="FF0000"/>
        </w:rPr>
        <w:t>Presale</w:t>
      </w:r>
      <w:proofErr w:type="spellEnd"/>
      <w:r w:rsidR="000C61C9" w:rsidRPr="000C61C9">
        <w:rPr>
          <w:rFonts w:ascii="Cambria" w:hAnsi="Cambria" w:cs="AGaramondPro-Regular"/>
          <w:color w:val="FF0000"/>
        </w:rPr>
        <w:t xml:space="preserve"> (www.trevornoah.com/shows) </w:t>
      </w:r>
      <w:bookmarkStart w:id="0" w:name="_GoBack"/>
      <w:bookmarkEnd w:id="0"/>
      <w:r w:rsidRPr="00FB6911">
        <w:rPr>
          <w:rFonts w:ascii="Cambria" w:hAnsi="Cambria" w:cs="AGaramondPro-Regular"/>
          <w:color w:val="FF0000"/>
        </w:rPr>
        <w:t>erhältlich. Der allgemeine Vorverkauf startet am Samstag, 14.12.2019 – 10.00 Uhr.</w:t>
      </w:r>
    </w:p>
    <w:p w:rsidR="00EE5FF6" w:rsidRPr="00EE5FF6" w:rsidRDefault="00EE5FF6" w:rsidP="00D54022">
      <w:pPr>
        <w:spacing w:after="0" w:line="240" w:lineRule="auto"/>
        <w:contextualSpacing/>
        <w:jc w:val="both"/>
        <w:rPr>
          <w:rFonts w:ascii="Cambria" w:hAnsi="Cambria" w:cs="AGaramondPro-Regular"/>
          <w:color w:val="FF0000"/>
        </w:rPr>
      </w:pPr>
    </w:p>
    <w:p w:rsidR="0046224C" w:rsidRDefault="0046224C" w:rsidP="00D54022">
      <w:pPr>
        <w:spacing w:after="0" w:line="240" w:lineRule="auto"/>
        <w:contextualSpacing/>
        <w:jc w:val="both"/>
        <w:rPr>
          <w:rFonts w:ascii="Cambria" w:hAnsi="Cambria" w:cs="AGaramondPro-Regular"/>
        </w:rPr>
      </w:pPr>
      <w:r>
        <w:rPr>
          <w:rFonts w:ascii="Cambria" w:hAnsi="Cambria" w:cs="AGaramondPro-Regular"/>
        </w:rPr>
        <w:t>Aufgrund der weltweit starken Nachfrage wird die Tournee „</w:t>
      </w:r>
      <w:proofErr w:type="spellStart"/>
      <w:r>
        <w:rPr>
          <w:rFonts w:ascii="Cambria" w:hAnsi="Cambria" w:cs="AGaramondPro-Regular"/>
        </w:rPr>
        <w:t>Loud</w:t>
      </w:r>
      <w:proofErr w:type="spellEnd"/>
      <w:r>
        <w:rPr>
          <w:rFonts w:ascii="Cambria" w:hAnsi="Cambria" w:cs="AGaramondPro-Regular"/>
        </w:rPr>
        <w:t xml:space="preserve"> &amp; Clear“ mit </w:t>
      </w:r>
      <w:r w:rsidRPr="0046224C">
        <w:rPr>
          <w:rFonts w:ascii="Cambria" w:hAnsi="Cambria" w:cs="AGaramondPro-Regular"/>
          <w:b/>
        </w:rPr>
        <w:t>Trevor Noah</w:t>
      </w:r>
      <w:r>
        <w:rPr>
          <w:rFonts w:ascii="Cambria" w:hAnsi="Cambria" w:cs="AGaramondPro-Regular"/>
        </w:rPr>
        <w:t xml:space="preserve"> im Jahr 2020 fortgesetzt. </w:t>
      </w:r>
      <w:r w:rsidR="00C15EB7">
        <w:rPr>
          <w:rFonts w:ascii="Cambria" w:hAnsi="Cambria" w:cs="AGaramondPro-Regular"/>
        </w:rPr>
        <w:t>Mit über 75 ausverkauften Nordamerika-Shows dieses Jahr, einschließlich seiner ausverkauften Show im Madison Square Garden (New York City) mit voraussichtlich 14</w:t>
      </w:r>
      <w:r w:rsidR="00AC2D89">
        <w:rPr>
          <w:rFonts w:ascii="Cambria" w:hAnsi="Cambria" w:cs="AGaramondPro-Regular"/>
        </w:rPr>
        <w:t>.</w:t>
      </w:r>
      <w:r w:rsidR="00C15EB7">
        <w:rPr>
          <w:rFonts w:ascii="Cambria" w:hAnsi="Cambria" w:cs="AGaramondPro-Regular"/>
        </w:rPr>
        <w:t xml:space="preserve">000 Besuchern, bringt Trevor seine überaus erfolgreiche Tournee </w:t>
      </w:r>
      <w:r w:rsidR="00AC2D89">
        <w:rPr>
          <w:rFonts w:ascii="Cambria" w:hAnsi="Cambria" w:cs="AGaramondPro-Regular"/>
        </w:rPr>
        <w:t xml:space="preserve">nächstes Jahr </w:t>
      </w:r>
      <w:r w:rsidR="00C15EB7">
        <w:rPr>
          <w:rFonts w:ascii="Cambria" w:hAnsi="Cambria" w:cs="AGaramondPro-Regular"/>
        </w:rPr>
        <w:t xml:space="preserve">in neue Städte. Darunter ist auch sein </w:t>
      </w:r>
      <w:r w:rsidR="00C15EB7" w:rsidRPr="00C15EB7">
        <w:rPr>
          <w:rFonts w:ascii="Cambria" w:hAnsi="Cambria" w:cs="AGaramondPro-Regular"/>
          <w:b/>
        </w:rPr>
        <w:t>einziger Deutschland-Auftritt</w:t>
      </w:r>
      <w:r w:rsidR="00C15EB7">
        <w:rPr>
          <w:rFonts w:ascii="Cambria" w:hAnsi="Cambria" w:cs="AGaramondPro-Regular"/>
        </w:rPr>
        <w:t xml:space="preserve"> am </w:t>
      </w:r>
      <w:r w:rsidR="00EE5FF6">
        <w:rPr>
          <w:rFonts w:ascii="Cambria" w:hAnsi="Cambria" w:cs="AGaramondPro-Regular"/>
          <w:b/>
        </w:rPr>
        <w:t>25</w:t>
      </w:r>
      <w:r w:rsidRPr="0046224C">
        <w:rPr>
          <w:rFonts w:ascii="Cambria" w:hAnsi="Cambria" w:cs="AGaramondPro-Regular"/>
          <w:b/>
        </w:rPr>
        <w:t xml:space="preserve">. </w:t>
      </w:r>
      <w:r w:rsidR="00EE5FF6">
        <w:rPr>
          <w:rFonts w:ascii="Cambria" w:hAnsi="Cambria" w:cs="AGaramondPro-Regular"/>
          <w:b/>
        </w:rPr>
        <w:t xml:space="preserve">Mai </w:t>
      </w:r>
      <w:r w:rsidRPr="0046224C">
        <w:rPr>
          <w:rFonts w:ascii="Cambria" w:hAnsi="Cambria" w:cs="AGaramondPro-Regular"/>
          <w:b/>
        </w:rPr>
        <w:t>2020</w:t>
      </w:r>
      <w:r>
        <w:rPr>
          <w:rFonts w:ascii="Cambria" w:hAnsi="Cambria" w:cs="AGaramondPro-Regular"/>
        </w:rPr>
        <w:t xml:space="preserve"> in der </w:t>
      </w:r>
      <w:r w:rsidR="00EE5FF6">
        <w:rPr>
          <w:rFonts w:ascii="Cambria" w:hAnsi="Cambria" w:cs="AGaramondPro-Regular"/>
          <w:b/>
        </w:rPr>
        <w:t xml:space="preserve">Festhalle </w:t>
      </w:r>
      <w:r w:rsidRPr="0046224C">
        <w:rPr>
          <w:rFonts w:ascii="Cambria" w:hAnsi="Cambria" w:cs="AGaramondPro-Regular"/>
          <w:b/>
        </w:rPr>
        <w:t>Frankfurt</w:t>
      </w:r>
      <w:r w:rsidR="00C15EB7">
        <w:rPr>
          <w:rFonts w:ascii="Cambria" w:hAnsi="Cambria" w:cs="AGaramondPro-Regular"/>
        </w:rPr>
        <w:t xml:space="preserve">. </w:t>
      </w:r>
    </w:p>
    <w:p w:rsidR="0046224C" w:rsidRDefault="0046224C" w:rsidP="00D54022">
      <w:pPr>
        <w:spacing w:after="0" w:line="240" w:lineRule="auto"/>
        <w:contextualSpacing/>
        <w:jc w:val="both"/>
        <w:rPr>
          <w:rFonts w:ascii="Cambria" w:hAnsi="Cambria" w:cs="AGaramondPro-Regular"/>
        </w:rPr>
      </w:pPr>
    </w:p>
    <w:p w:rsidR="00C15EB7" w:rsidRDefault="00C15EB7" w:rsidP="00D54022">
      <w:pPr>
        <w:spacing w:after="0" w:line="240" w:lineRule="auto"/>
        <w:contextualSpacing/>
        <w:jc w:val="both"/>
        <w:rPr>
          <w:rFonts w:ascii="Cambria" w:hAnsi="Cambria" w:cs="AGaramondPro-Regular"/>
        </w:rPr>
      </w:pPr>
      <w:r>
        <w:rPr>
          <w:rFonts w:ascii="Cambria" w:hAnsi="Cambria" w:cs="AGaramondPro-Regular"/>
        </w:rPr>
        <w:t>Die erste Show d</w:t>
      </w:r>
      <w:r w:rsidR="00AC2D89">
        <w:rPr>
          <w:rFonts w:ascii="Cambria" w:hAnsi="Cambria" w:cs="AGaramondPro-Regular"/>
        </w:rPr>
        <w:t xml:space="preserve">er kommenden </w:t>
      </w:r>
      <w:r>
        <w:rPr>
          <w:rFonts w:ascii="Cambria" w:hAnsi="Cambria" w:cs="AGaramondPro-Regular"/>
        </w:rPr>
        <w:t xml:space="preserve">Tournee </w:t>
      </w:r>
      <w:r w:rsidR="00AC2D89">
        <w:rPr>
          <w:rFonts w:ascii="Cambria" w:hAnsi="Cambria" w:cs="AGaramondPro-Regular"/>
        </w:rPr>
        <w:t xml:space="preserve">findet </w:t>
      </w:r>
      <w:r>
        <w:rPr>
          <w:rFonts w:ascii="Cambria" w:hAnsi="Cambria" w:cs="AGaramondPro-Regular"/>
        </w:rPr>
        <w:t>am 10.Januar 2020 in Buffalo New York</w:t>
      </w:r>
      <w:r w:rsidR="00AC2D89">
        <w:rPr>
          <w:rFonts w:ascii="Cambria" w:hAnsi="Cambria" w:cs="AGaramondPro-Regular"/>
        </w:rPr>
        <w:t xml:space="preserve"> statt</w:t>
      </w:r>
      <w:r>
        <w:rPr>
          <w:rFonts w:ascii="Cambria" w:hAnsi="Cambria" w:cs="AGaramondPro-Regular"/>
        </w:rPr>
        <w:t xml:space="preserve">. Der Kabarettist, </w:t>
      </w:r>
      <w:r w:rsidR="00AC2D89">
        <w:rPr>
          <w:rFonts w:ascii="Cambria" w:hAnsi="Cambria" w:cs="AGaramondPro-Regular"/>
        </w:rPr>
        <w:t xml:space="preserve">Schauspieler und </w:t>
      </w:r>
      <w:r>
        <w:rPr>
          <w:rFonts w:ascii="Cambria" w:hAnsi="Cambria" w:cs="AGaramondPro-Regular"/>
        </w:rPr>
        <w:t xml:space="preserve">TV- und Radiomoderator wird in Arenen in den USA, </w:t>
      </w:r>
      <w:r w:rsidR="002655B0">
        <w:rPr>
          <w:rFonts w:ascii="Cambria" w:hAnsi="Cambria" w:cs="AGaramondPro-Regular"/>
        </w:rPr>
        <w:t xml:space="preserve">Indien, </w:t>
      </w:r>
      <w:r>
        <w:rPr>
          <w:rFonts w:ascii="Cambria" w:hAnsi="Cambria" w:cs="AGaramondPro-Regular"/>
        </w:rPr>
        <w:t>Europa, unter anderem in Irland und Deutschland,</w:t>
      </w:r>
      <w:r w:rsidR="002655B0">
        <w:rPr>
          <w:rFonts w:ascii="Cambria" w:hAnsi="Cambria" w:cs="AGaramondPro-Regular"/>
        </w:rPr>
        <w:t xml:space="preserve"> sowie </w:t>
      </w:r>
      <w:r>
        <w:rPr>
          <w:rFonts w:ascii="Cambria" w:hAnsi="Cambria" w:cs="AGaramondPro-Regular"/>
        </w:rPr>
        <w:t>in vielen anderen Ländern auftreten.</w:t>
      </w:r>
      <w:r w:rsidR="00E80731">
        <w:rPr>
          <w:rFonts w:ascii="Cambria" w:hAnsi="Cambria" w:cs="AGaramondPro-Regular"/>
        </w:rPr>
        <w:t xml:space="preserve"> Da die Show in der legendären O2 Arena in London mit über 15.000 verkauften Karten schon ausverkauft ist, findet am 03. April 2020 eine Zusatzshow dort statt. </w:t>
      </w:r>
    </w:p>
    <w:p w:rsidR="00E80731" w:rsidRDefault="00E80731" w:rsidP="00D54022">
      <w:pPr>
        <w:spacing w:after="0" w:line="240" w:lineRule="auto"/>
        <w:contextualSpacing/>
        <w:jc w:val="both"/>
        <w:rPr>
          <w:rFonts w:ascii="Cambria" w:hAnsi="Cambria" w:cs="AGaramondPro-Regular"/>
        </w:rPr>
      </w:pPr>
    </w:p>
    <w:p w:rsidR="00E80731" w:rsidRDefault="00E80731" w:rsidP="00D54022">
      <w:pPr>
        <w:spacing w:after="0" w:line="240" w:lineRule="auto"/>
        <w:contextualSpacing/>
        <w:jc w:val="both"/>
        <w:rPr>
          <w:rFonts w:ascii="Cambria" w:hAnsi="Cambria" w:cs="AGaramondPro-Regular"/>
        </w:rPr>
      </w:pPr>
      <w:r>
        <w:rPr>
          <w:rFonts w:ascii="Cambria" w:hAnsi="Cambria" w:cs="AGaramondPro-Regular"/>
        </w:rPr>
        <w:t xml:space="preserve">Der gefeierte </w:t>
      </w:r>
      <w:proofErr w:type="spellStart"/>
      <w:r w:rsidR="0041303B">
        <w:rPr>
          <w:rFonts w:ascii="Cambria" w:hAnsi="Cambria" w:cs="AGaramondPro-Regular"/>
        </w:rPr>
        <w:t>Comedian</w:t>
      </w:r>
      <w:proofErr w:type="spellEnd"/>
      <w:r w:rsidR="0041303B">
        <w:rPr>
          <w:rFonts w:ascii="Cambria" w:hAnsi="Cambria" w:cs="AGaramondPro-Regular"/>
        </w:rPr>
        <w:t xml:space="preserve">, </w:t>
      </w:r>
      <w:r>
        <w:rPr>
          <w:rFonts w:ascii="Cambria" w:hAnsi="Cambria" w:cs="AGaramondPro-Regular"/>
        </w:rPr>
        <w:t>Emmy-</w:t>
      </w:r>
      <w:r w:rsidR="0041303B">
        <w:rPr>
          <w:rFonts w:ascii="Cambria" w:hAnsi="Cambria" w:cs="AGaramondPro-Regular"/>
        </w:rPr>
        <w:t>Award-</w:t>
      </w:r>
      <w:r>
        <w:rPr>
          <w:rFonts w:ascii="Cambria" w:hAnsi="Cambria" w:cs="AGaramondPro-Regular"/>
        </w:rPr>
        <w:t>Gewinner und „The Daily Show“</w:t>
      </w:r>
      <w:r w:rsidR="0041303B">
        <w:rPr>
          <w:rFonts w:ascii="Cambria" w:hAnsi="Cambria" w:cs="AGaramondPro-Regular"/>
        </w:rPr>
        <w:t>-</w:t>
      </w:r>
      <w:r>
        <w:rPr>
          <w:rFonts w:ascii="Cambria" w:hAnsi="Cambria" w:cs="AGaramondPro-Regular"/>
        </w:rPr>
        <w:t xml:space="preserve">Moderator </w:t>
      </w:r>
      <w:r w:rsidR="0041303B">
        <w:rPr>
          <w:rFonts w:ascii="Cambria" w:hAnsi="Cambria" w:cs="AGaramondPro-Regular"/>
        </w:rPr>
        <w:t>ist weltweit für seine aufschlussreiche und unverfälschte Interpretation von Politik und aktuellen Gescheh</w:t>
      </w:r>
      <w:r w:rsidR="0031605A">
        <w:rPr>
          <w:rFonts w:ascii="Cambria" w:hAnsi="Cambria" w:cs="AGaramondPro-Regular"/>
        </w:rPr>
        <w:t>nissen</w:t>
      </w:r>
      <w:r w:rsidR="0041303B">
        <w:rPr>
          <w:rFonts w:ascii="Cambria" w:hAnsi="Cambria" w:cs="AGaramondPro-Regular"/>
        </w:rPr>
        <w:t xml:space="preserve"> bekannt. Trevor hat acht Comedy-Specials </w:t>
      </w:r>
      <w:r w:rsidR="0031605A">
        <w:rPr>
          <w:rFonts w:ascii="Cambria" w:hAnsi="Cambria" w:cs="AGaramondPro-Regular"/>
        </w:rPr>
        <w:t xml:space="preserve">geschrieben, produziert und darin auch die Hauptrollen gespielt, zuletzt in „Son </w:t>
      </w:r>
      <w:proofErr w:type="spellStart"/>
      <w:r w:rsidR="0031605A">
        <w:rPr>
          <w:rFonts w:ascii="Cambria" w:hAnsi="Cambria" w:cs="AGaramondPro-Regular"/>
        </w:rPr>
        <w:t>of</w:t>
      </w:r>
      <w:proofErr w:type="spellEnd"/>
      <w:r w:rsidR="0031605A">
        <w:rPr>
          <w:rFonts w:ascii="Cambria" w:hAnsi="Cambria" w:cs="AGaramondPro-Regular"/>
        </w:rPr>
        <w:t xml:space="preserve"> Patricia“ auf </w:t>
      </w:r>
      <w:proofErr w:type="spellStart"/>
      <w:r w:rsidR="0031605A">
        <w:rPr>
          <w:rFonts w:ascii="Cambria" w:hAnsi="Cambria" w:cs="AGaramondPro-Regular"/>
        </w:rPr>
        <w:t>Netflix</w:t>
      </w:r>
      <w:proofErr w:type="spellEnd"/>
      <w:r w:rsidR="0031605A">
        <w:rPr>
          <w:rFonts w:ascii="Cambria" w:hAnsi="Cambria" w:cs="AGaramondPro-Regular"/>
        </w:rPr>
        <w:t xml:space="preserve">. </w:t>
      </w:r>
    </w:p>
    <w:p w:rsidR="0031605A" w:rsidRDefault="0031605A" w:rsidP="00D54022">
      <w:pPr>
        <w:spacing w:after="0" w:line="240" w:lineRule="auto"/>
        <w:contextualSpacing/>
        <w:jc w:val="both"/>
        <w:rPr>
          <w:rFonts w:ascii="Cambria" w:hAnsi="Cambria" w:cs="AGaramondPro-Regular"/>
        </w:rPr>
      </w:pPr>
    </w:p>
    <w:p w:rsidR="00764E0D" w:rsidRPr="00A6086E" w:rsidRDefault="00764E0D" w:rsidP="00D54022">
      <w:pPr>
        <w:rPr>
          <w:rFonts w:ascii="Cambria" w:hAnsi="Cambria" w:cs="Calibri"/>
        </w:rPr>
      </w:pPr>
      <w:r w:rsidRPr="00AA161D">
        <w:rPr>
          <w:rFonts w:ascii="Cambria" w:hAnsi="Cambria"/>
        </w:rPr>
        <w:br/>
      </w:r>
      <w:r>
        <w:rPr>
          <w:rFonts w:ascii="Cambria" w:hAnsi="Cambria"/>
          <w:b/>
          <w:bCs/>
        </w:rPr>
        <w:t xml:space="preserve">Weitere Infos unter: </w:t>
      </w:r>
      <w:r w:rsidRPr="00AA161D">
        <w:rPr>
          <w:rFonts w:ascii="Cambria" w:hAnsi="Cambria"/>
        </w:rPr>
        <w:br/>
      </w:r>
      <w:hyperlink r:id="rId8" w:history="1">
        <w:r w:rsidR="00A6086E" w:rsidRPr="0099647A">
          <w:rPr>
            <w:rStyle w:val="Hyperlink"/>
            <w:rFonts w:ascii="Cambria" w:hAnsi="Cambria" w:cs="Calibri"/>
          </w:rPr>
          <w:t>www.trevornoah.com</w:t>
        </w:r>
      </w:hyperlink>
      <w:r w:rsidR="00A6086E">
        <w:rPr>
          <w:rFonts w:ascii="Cambria" w:hAnsi="Cambria" w:cs="Calibri"/>
        </w:rPr>
        <w:t xml:space="preserve"> </w:t>
      </w:r>
      <w:r w:rsidR="00D54022" w:rsidRPr="00D54022">
        <w:rPr>
          <w:rFonts w:ascii="Cambria" w:hAnsi="Cambria" w:cs="Calibri"/>
        </w:rPr>
        <w:t>|</w:t>
      </w:r>
      <w:r w:rsidR="00D54022">
        <w:rPr>
          <w:rFonts w:ascii="Cambria" w:hAnsi="Cambria" w:cs="Calibri"/>
        </w:rPr>
        <w:t xml:space="preserve"> </w:t>
      </w:r>
      <w:hyperlink r:id="rId9" w:history="1">
        <w:r w:rsidR="001F7C7D" w:rsidRPr="000B25F1">
          <w:rPr>
            <w:rStyle w:val="Hyperlink"/>
            <w:rFonts w:ascii="Cambria" w:hAnsi="Cambria" w:cs="Calibri"/>
          </w:rPr>
          <w:t>www.youtube.com/user/trevornoah</w:t>
        </w:r>
      </w:hyperlink>
      <w:r w:rsidR="003E2834">
        <w:rPr>
          <w:rFonts w:ascii="Cambria" w:hAnsi="Cambria" w:cs="Calibri"/>
        </w:rPr>
        <w:t xml:space="preserve"> </w:t>
      </w:r>
      <w:r w:rsidR="00A6086E">
        <w:rPr>
          <w:rFonts w:ascii="Cambria" w:hAnsi="Cambria" w:cs="Calibri"/>
        </w:rPr>
        <w:t xml:space="preserve">| </w:t>
      </w:r>
      <w:hyperlink r:id="rId10" w:history="1">
        <w:r w:rsidR="00A6086E" w:rsidRPr="0099647A">
          <w:rPr>
            <w:rStyle w:val="Hyperlink"/>
            <w:rFonts w:ascii="Cambria" w:hAnsi="Cambria" w:cs="Calibri"/>
          </w:rPr>
          <w:t>www.acomicsoul.com</w:t>
        </w:r>
      </w:hyperlink>
      <w:r w:rsidR="00342720">
        <w:rPr>
          <w:rStyle w:val="Hyperlink"/>
          <w:rFonts w:ascii="Cambria" w:hAnsi="Cambria"/>
          <w:bCs/>
        </w:rPr>
        <w:br/>
      </w:r>
    </w:p>
    <w:p w:rsidR="00AC2D89" w:rsidRDefault="00AC2D89" w:rsidP="00764E0D">
      <w:pPr>
        <w:pStyle w:val="berschrift3"/>
        <w:spacing w:before="0"/>
        <w:jc w:val="center"/>
        <w:rPr>
          <w:rFonts w:ascii="Cambria" w:eastAsiaTheme="minorEastAsia" w:hAnsi="Cambria" w:cs="Times New Roman"/>
          <w:b/>
          <w:color w:val="333399"/>
          <w:sz w:val="48"/>
          <w:szCs w:val="22"/>
          <w:lang w:eastAsia="de-DE"/>
        </w:rPr>
      </w:pPr>
    </w:p>
    <w:p w:rsidR="00764E0D" w:rsidRPr="00EF19C9" w:rsidRDefault="00A6086E"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TREVOR NOAH</w:t>
      </w:r>
    </w:p>
    <w:p w:rsidR="00C669CC" w:rsidRPr="00C669CC" w:rsidRDefault="00A6086E" w:rsidP="00276304">
      <w:pPr>
        <w:pStyle w:val="berschrift3"/>
        <w:jc w:val="center"/>
        <w:rPr>
          <w:rFonts w:ascii="Cambria" w:eastAsiaTheme="minorEastAsia" w:hAnsi="Cambria" w:cs="Times New Roman"/>
          <w:color w:val="333399"/>
          <w:sz w:val="16"/>
          <w:szCs w:val="16"/>
          <w:lang w:eastAsia="de-DE"/>
        </w:rPr>
      </w:pPr>
      <w:proofErr w:type="spellStart"/>
      <w:r>
        <w:rPr>
          <w:rFonts w:ascii="Cambria" w:eastAsiaTheme="minorEastAsia" w:hAnsi="Cambria" w:cs="Times New Roman"/>
          <w:b/>
          <w:color w:val="333399"/>
          <w:sz w:val="32"/>
          <w:szCs w:val="22"/>
          <w:lang w:eastAsia="de-DE"/>
        </w:rPr>
        <w:t>Loud</w:t>
      </w:r>
      <w:proofErr w:type="spellEnd"/>
      <w:r>
        <w:rPr>
          <w:rFonts w:ascii="Cambria" w:eastAsiaTheme="minorEastAsia" w:hAnsi="Cambria" w:cs="Times New Roman"/>
          <w:b/>
          <w:color w:val="333399"/>
          <w:sz w:val="32"/>
          <w:szCs w:val="22"/>
          <w:lang w:eastAsia="de-DE"/>
        </w:rPr>
        <w:t xml:space="preserve"> &amp; Clear Tour </w:t>
      </w:r>
      <w:r w:rsidR="00AC2D89">
        <w:rPr>
          <w:rFonts w:ascii="Cambria" w:eastAsiaTheme="minorEastAsia" w:hAnsi="Cambria" w:cs="Times New Roman"/>
          <w:b/>
          <w:color w:val="333399"/>
          <w:sz w:val="32"/>
          <w:szCs w:val="22"/>
          <w:lang w:eastAsia="de-DE"/>
        </w:rPr>
        <w:t>2020</w:t>
      </w:r>
      <w:r w:rsidR="00C669CC">
        <w:rPr>
          <w:rFonts w:ascii="Cambria" w:eastAsiaTheme="minorEastAsia" w:hAnsi="Cambria" w:cs="Times New Roman"/>
          <w:b/>
          <w:color w:val="333399"/>
          <w:sz w:val="32"/>
          <w:szCs w:val="22"/>
          <w:lang w:eastAsia="de-DE"/>
        </w:rPr>
        <w:br/>
      </w:r>
    </w:p>
    <w:p w:rsidR="00764E0D" w:rsidRPr="00EF19C9" w:rsidRDefault="00EE5FF6"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Mo</w:t>
      </w:r>
      <w:r>
        <w:rPr>
          <w:rFonts w:ascii="Cambria" w:eastAsiaTheme="minorEastAsia" w:hAnsi="Cambria" w:cs="Times New Roman"/>
          <w:color w:val="333399"/>
          <w:sz w:val="26"/>
          <w:szCs w:val="22"/>
          <w:lang w:eastAsia="de-DE"/>
        </w:rPr>
        <w:tab/>
        <w:t>25</w:t>
      </w:r>
      <w:r w:rsidR="00B77C83">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0</w:t>
      </w:r>
      <w:r>
        <w:rPr>
          <w:rFonts w:ascii="Cambria" w:eastAsiaTheme="minorEastAsia" w:hAnsi="Cambria" w:cs="Times New Roman"/>
          <w:color w:val="333399"/>
          <w:sz w:val="26"/>
          <w:szCs w:val="22"/>
          <w:lang w:eastAsia="de-DE"/>
        </w:rPr>
        <w:t>5</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A6086E">
        <w:rPr>
          <w:rFonts w:ascii="Cambria" w:eastAsiaTheme="minorEastAsia" w:hAnsi="Cambria" w:cs="Times New Roman"/>
          <w:color w:val="333399"/>
          <w:sz w:val="26"/>
          <w:szCs w:val="22"/>
          <w:lang w:eastAsia="de-DE"/>
        </w:rPr>
        <w:t xml:space="preserve">Frankfurt / </w:t>
      </w:r>
      <w:r>
        <w:rPr>
          <w:rFonts w:ascii="Cambria" w:eastAsiaTheme="minorEastAsia" w:hAnsi="Cambria" w:cs="Times New Roman"/>
          <w:color w:val="333399"/>
          <w:sz w:val="26"/>
          <w:szCs w:val="22"/>
          <w:lang w:eastAsia="de-DE"/>
        </w:rPr>
        <w:t xml:space="preserve">Festhalle </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A6086E">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EE5FF6">
        <w:rPr>
          <w:rFonts w:ascii="Cambria" w:eastAsiaTheme="minorEastAsia" w:hAnsi="Cambria" w:cs="Times New Roman"/>
          <w:color w:val="333399"/>
          <w:sz w:val="26"/>
          <w:szCs w:val="22"/>
          <w:lang w:eastAsia="de-DE"/>
        </w:rPr>
        <w:t>37</w:t>
      </w:r>
      <w:r w:rsidR="00A6086E">
        <w:rPr>
          <w:rFonts w:ascii="Cambria" w:eastAsiaTheme="minorEastAsia" w:hAnsi="Cambria" w:cs="Times New Roman"/>
          <w:color w:val="333399"/>
          <w:sz w:val="26"/>
          <w:szCs w:val="22"/>
          <w:lang w:eastAsia="de-DE"/>
        </w:rPr>
        <w:t>,50 €</w:t>
      </w:r>
      <w:r w:rsidR="00FF2100">
        <w:rPr>
          <w:rFonts w:ascii="Cambria" w:eastAsiaTheme="minorEastAsia" w:hAnsi="Cambria" w:cs="Times New Roman"/>
          <w:color w:val="333399"/>
          <w:sz w:val="26"/>
          <w:szCs w:val="22"/>
          <w:lang w:eastAsia="de-DE"/>
        </w:rPr>
        <w:t xml:space="preserve"> bis € </w:t>
      </w:r>
      <w:r w:rsidR="00EE5FF6">
        <w:rPr>
          <w:rFonts w:ascii="Cambria" w:eastAsiaTheme="minorEastAsia" w:hAnsi="Cambria" w:cs="Times New Roman"/>
          <w:color w:val="333399"/>
          <w:sz w:val="26"/>
          <w:szCs w:val="22"/>
          <w:lang w:eastAsia="de-DE"/>
        </w:rPr>
        <w:t>72</w:t>
      </w:r>
      <w:r w:rsidR="00A6086E">
        <w:rPr>
          <w:rFonts w:ascii="Cambria" w:eastAsiaTheme="minorEastAsia" w:hAnsi="Cambria" w:cs="Times New Roman"/>
          <w:color w:val="333399"/>
          <w:sz w:val="26"/>
          <w:szCs w:val="22"/>
          <w:lang w:eastAsia="de-DE"/>
        </w:rPr>
        <w:t>,00 €</w:t>
      </w:r>
      <w:r w:rsidR="00276304" w:rsidRPr="00EF19C9">
        <w:rPr>
          <w:rFonts w:ascii="Cambria" w:eastAsiaTheme="minorEastAsia" w:hAnsi="Cambria" w:cs="Times New Roman"/>
          <w:color w:val="333399"/>
          <w:sz w:val="26"/>
          <w:szCs w:val="22"/>
          <w:lang w:eastAsia="de-DE"/>
        </w:rPr>
        <w:br/>
      </w:r>
    </w:p>
    <w:p w:rsidR="00A6086E" w:rsidRPr="00EF19C9" w:rsidRDefault="00A6086E" w:rsidP="00A6086E">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b/>
          <w:color w:val="333399"/>
          <w:lang w:eastAsia="de-DE"/>
        </w:rPr>
        <w:t xml:space="preserve">Präsentiert von </w:t>
      </w:r>
      <w:r>
        <w:rPr>
          <w:rFonts w:ascii="Cambria" w:eastAsiaTheme="minorEastAsia" w:hAnsi="Cambria" w:cs="Times New Roman"/>
          <w:b/>
          <w:color w:val="333399"/>
          <w:lang w:eastAsia="de-DE"/>
        </w:rPr>
        <w:t xml:space="preserve">a </w:t>
      </w:r>
      <w:proofErr w:type="spellStart"/>
      <w:r>
        <w:rPr>
          <w:rFonts w:ascii="Cambria" w:eastAsiaTheme="minorEastAsia" w:hAnsi="Cambria" w:cs="Times New Roman"/>
          <w:b/>
          <w:color w:val="333399"/>
          <w:lang w:eastAsia="de-DE"/>
        </w:rPr>
        <w:t>comic</w:t>
      </w:r>
      <w:proofErr w:type="spellEnd"/>
      <w:r>
        <w:rPr>
          <w:rFonts w:ascii="Cambria" w:eastAsiaTheme="minorEastAsia" w:hAnsi="Cambria" w:cs="Times New Roman"/>
          <w:b/>
          <w:color w:val="333399"/>
          <w:lang w:eastAsia="de-DE"/>
        </w:rPr>
        <w:t xml:space="preserve"> </w:t>
      </w:r>
      <w:proofErr w:type="spellStart"/>
      <w:r>
        <w:rPr>
          <w:rFonts w:ascii="Cambria" w:eastAsiaTheme="minorEastAsia" w:hAnsi="Cambria" w:cs="Times New Roman"/>
          <w:b/>
          <w:color w:val="333399"/>
          <w:lang w:eastAsia="de-DE"/>
        </w:rPr>
        <w:t>soul</w:t>
      </w:r>
      <w:proofErr w:type="spellEnd"/>
      <w:r>
        <w:rPr>
          <w:rFonts w:ascii="Cambria" w:eastAsiaTheme="minorEastAsia" w:hAnsi="Cambria" w:cs="Times New Roman"/>
          <w:b/>
          <w:color w:val="333399"/>
          <w:lang w:eastAsia="de-DE"/>
        </w:rPr>
        <w:t xml:space="preserve"> und handwerker </w:t>
      </w:r>
      <w:proofErr w:type="spellStart"/>
      <w:r>
        <w:rPr>
          <w:rFonts w:ascii="Cambria" w:eastAsiaTheme="minorEastAsia" w:hAnsi="Cambria" w:cs="Times New Roman"/>
          <w:b/>
          <w:color w:val="333399"/>
          <w:lang w:eastAsia="de-DE"/>
        </w:rPr>
        <w:t>promotion</w:t>
      </w:r>
      <w:proofErr w:type="spellEnd"/>
      <w:r>
        <w:rPr>
          <w:rFonts w:ascii="Cambria" w:eastAsiaTheme="minorEastAsia" w:hAnsi="Cambria" w:cs="Times New Roman"/>
          <w:b/>
          <w:color w:val="333399"/>
          <w:lang w:eastAsia="de-DE"/>
        </w:rPr>
        <w:t xml:space="preserve"> </w:t>
      </w:r>
      <w:proofErr w:type="spellStart"/>
      <w:r>
        <w:rPr>
          <w:rFonts w:ascii="Cambria" w:eastAsiaTheme="minorEastAsia" w:hAnsi="Cambria" w:cs="Times New Roman"/>
          <w:b/>
          <w:color w:val="333399"/>
          <w:lang w:eastAsia="de-DE"/>
        </w:rPr>
        <w:t>e.gmbh</w:t>
      </w:r>
      <w:proofErr w:type="spellEnd"/>
      <w:r>
        <w:rPr>
          <w:rFonts w:ascii="Cambria" w:eastAsiaTheme="minorEastAsia" w:hAnsi="Cambria" w:cs="Times New Roman"/>
          <w:b/>
          <w:color w:val="333399"/>
          <w:lang w:eastAsia="de-DE"/>
        </w:rPr>
        <w:t>.</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A6086E">
        <w:rPr>
          <w:rFonts w:ascii="Cambria" w:eastAsiaTheme="minorEastAsia" w:hAnsi="Cambria" w:cs="Times New Roman"/>
          <w:color w:val="auto"/>
          <w:sz w:val="20"/>
          <w:szCs w:val="20"/>
          <w:lang w:eastAsia="de-DE"/>
        </w:rPr>
        <w:t xml:space="preserve">handwerker </w:t>
      </w:r>
      <w:proofErr w:type="spellStart"/>
      <w:r w:rsidR="00A6086E">
        <w:rPr>
          <w:rFonts w:ascii="Cambria" w:eastAsiaTheme="minorEastAsia" w:hAnsi="Cambria" w:cs="Times New Roman"/>
          <w:color w:val="auto"/>
          <w:sz w:val="20"/>
          <w:szCs w:val="20"/>
          <w:lang w:eastAsia="de-DE"/>
        </w:rPr>
        <w:t>promotion</w:t>
      </w:r>
      <w:proofErr w:type="spellEnd"/>
      <w:r w:rsidR="00A6086E">
        <w:rPr>
          <w:rFonts w:ascii="Cambria" w:eastAsiaTheme="minorEastAsia" w:hAnsi="Cambria" w:cs="Times New Roman"/>
          <w:color w:val="auto"/>
          <w:sz w:val="20"/>
          <w:szCs w:val="20"/>
          <w:lang w:eastAsia="de-DE"/>
        </w:rPr>
        <w:t xml:space="preserve"> </w:t>
      </w:r>
      <w:proofErr w:type="spellStart"/>
      <w:r w:rsidR="00A6086E">
        <w:rPr>
          <w:rFonts w:ascii="Cambria" w:eastAsiaTheme="minorEastAsia" w:hAnsi="Cambria" w:cs="Times New Roman"/>
          <w:color w:val="auto"/>
          <w:sz w:val="20"/>
          <w:szCs w:val="20"/>
          <w:lang w:eastAsia="de-DE"/>
        </w:rPr>
        <w:t>e.gmbh</w:t>
      </w:r>
      <w:proofErr w:type="spellEnd"/>
      <w:r w:rsidR="00EE5FF6">
        <w:rPr>
          <w:rFonts w:ascii="Cambria" w:eastAsiaTheme="minorEastAsia" w:hAnsi="Cambria" w:cs="Times New Roman"/>
          <w:color w:val="auto"/>
          <w:sz w:val="20"/>
          <w:szCs w:val="20"/>
          <w:lang w:eastAsia="de-DE"/>
        </w:rPr>
        <w:t xml:space="preserve"> &amp; a </w:t>
      </w:r>
      <w:proofErr w:type="spellStart"/>
      <w:r w:rsidR="00EE5FF6">
        <w:rPr>
          <w:rFonts w:ascii="Cambria" w:eastAsiaTheme="minorEastAsia" w:hAnsi="Cambria" w:cs="Times New Roman"/>
          <w:color w:val="auto"/>
          <w:sz w:val="20"/>
          <w:szCs w:val="20"/>
          <w:lang w:eastAsia="de-DE"/>
        </w:rPr>
        <w:t>comic</w:t>
      </w:r>
      <w:proofErr w:type="spellEnd"/>
      <w:r w:rsidR="00EE5FF6">
        <w:rPr>
          <w:rFonts w:ascii="Cambria" w:eastAsiaTheme="minorEastAsia" w:hAnsi="Cambria" w:cs="Times New Roman"/>
          <w:color w:val="auto"/>
          <w:sz w:val="20"/>
          <w:szCs w:val="20"/>
          <w:lang w:eastAsia="de-DE"/>
        </w:rPr>
        <w:t xml:space="preserve"> </w:t>
      </w:r>
      <w:proofErr w:type="spellStart"/>
      <w:r w:rsidR="00EE5FF6">
        <w:rPr>
          <w:rFonts w:ascii="Cambria" w:eastAsiaTheme="minorEastAsia" w:hAnsi="Cambria" w:cs="Times New Roman"/>
          <w:color w:val="auto"/>
          <w:sz w:val="20"/>
          <w:szCs w:val="20"/>
          <w:lang w:eastAsia="de-DE"/>
        </w:rPr>
        <w:t>soul</w:t>
      </w:r>
      <w:proofErr w:type="spellEnd"/>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1" w:history="1">
        <w:r w:rsidR="0031605A" w:rsidRPr="0099647A">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3"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4"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5"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6"/>
      <w:footerReference w:type="default" r:id="rId17"/>
      <w:footerReference w:type="first" r:id="rId18"/>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25" w:rsidRDefault="00D35D25" w:rsidP="0060794D">
      <w:pPr>
        <w:spacing w:after="0" w:line="240" w:lineRule="auto"/>
      </w:pPr>
      <w:r>
        <w:separator/>
      </w:r>
    </w:p>
  </w:endnote>
  <w:endnote w:type="continuationSeparator" w:id="0">
    <w:p w:rsidR="00D35D25" w:rsidRDefault="00D35D25"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0C61C9">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0C61C9"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25" w:rsidRDefault="00D35D25" w:rsidP="0060794D">
      <w:pPr>
        <w:spacing w:after="0" w:line="240" w:lineRule="auto"/>
      </w:pPr>
      <w:r>
        <w:separator/>
      </w:r>
    </w:p>
  </w:footnote>
  <w:footnote w:type="continuationSeparator" w:id="0">
    <w:p w:rsidR="00D35D25" w:rsidRDefault="00D35D25"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C61C9"/>
    <w:rsid w:val="000E3B4F"/>
    <w:rsid w:val="00102D3C"/>
    <w:rsid w:val="001078BD"/>
    <w:rsid w:val="00111806"/>
    <w:rsid w:val="00145F67"/>
    <w:rsid w:val="00181207"/>
    <w:rsid w:val="001C151F"/>
    <w:rsid w:val="001F7C7D"/>
    <w:rsid w:val="002655B0"/>
    <w:rsid w:val="00276304"/>
    <w:rsid w:val="00283271"/>
    <w:rsid w:val="002B195E"/>
    <w:rsid w:val="002F40D2"/>
    <w:rsid w:val="00305560"/>
    <w:rsid w:val="0031605A"/>
    <w:rsid w:val="00324955"/>
    <w:rsid w:val="00342720"/>
    <w:rsid w:val="00383D72"/>
    <w:rsid w:val="003E2834"/>
    <w:rsid w:val="0041303B"/>
    <w:rsid w:val="00413802"/>
    <w:rsid w:val="00443E27"/>
    <w:rsid w:val="0046224C"/>
    <w:rsid w:val="004652F6"/>
    <w:rsid w:val="0049408E"/>
    <w:rsid w:val="004A635E"/>
    <w:rsid w:val="004A7F20"/>
    <w:rsid w:val="004D6323"/>
    <w:rsid w:val="005F291E"/>
    <w:rsid w:val="0060794D"/>
    <w:rsid w:val="0062080D"/>
    <w:rsid w:val="006537D3"/>
    <w:rsid w:val="00764E0D"/>
    <w:rsid w:val="007D4D4C"/>
    <w:rsid w:val="007D68BD"/>
    <w:rsid w:val="00900BAC"/>
    <w:rsid w:val="00920E87"/>
    <w:rsid w:val="009E7E27"/>
    <w:rsid w:val="00A6086E"/>
    <w:rsid w:val="00A754E3"/>
    <w:rsid w:val="00A77FFC"/>
    <w:rsid w:val="00AC2D89"/>
    <w:rsid w:val="00AE39AA"/>
    <w:rsid w:val="00B146FB"/>
    <w:rsid w:val="00B77C83"/>
    <w:rsid w:val="00B834D9"/>
    <w:rsid w:val="00B92DEB"/>
    <w:rsid w:val="00BB2FF6"/>
    <w:rsid w:val="00C15EB7"/>
    <w:rsid w:val="00C669CC"/>
    <w:rsid w:val="00CA2EB3"/>
    <w:rsid w:val="00D013A2"/>
    <w:rsid w:val="00D35D25"/>
    <w:rsid w:val="00D54022"/>
    <w:rsid w:val="00D90B6C"/>
    <w:rsid w:val="00DA3ECF"/>
    <w:rsid w:val="00E11E42"/>
    <w:rsid w:val="00E80731"/>
    <w:rsid w:val="00E865D4"/>
    <w:rsid w:val="00EE5FF6"/>
    <w:rsid w:val="00EF00F1"/>
    <w:rsid w:val="00EF19C9"/>
    <w:rsid w:val="00EF70C8"/>
    <w:rsid w:val="00FB6911"/>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A6086E"/>
    <w:rPr>
      <w:sz w:val="16"/>
      <w:szCs w:val="16"/>
    </w:rPr>
  </w:style>
  <w:style w:type="paragraph" w:styleId="Kommentartext">
    <w:name w:val="annotation text"/>
    <w:basedOn w:val="Standard"/>
    <w:link w:val="KommentartextZchn"/>
    <w:uiPriority w:val="99"/>
    <w:semiHidden/>
    <w:unhideWhenUsed/>
    <w:rsid w:val="00A608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086E"/>
    <w:rPr>
      <w:sz w:val="20"/>
      <w:szCs w:val="20"/>
    </w:rPr>
  </w:style>
  <w:style w:type="paragraph" w:styleId="Kommentarthema">
    <w:name w:val="annotation subject"/>
    <w:basedOn w:val="Kommentartext"/>
    <w:next w:val="Kommentartext"/>
    <w:link w:val="KommentarthemaZchn"/>
    <w:uiPriority w:val="99"/>
    <w:semiHidden/>
    <w:unhideWhenUsed/>
    <w:rsid w:val="00A6086E"/>
    <w:rPr>
      <w:b/>
      <w:bCs/>
    </w:rPr>
  </w:style>
  <w:style w:type="character" w:customStyle="1" w:styleId="KommentarthemaZchn">
    <w:name w:val="Kommentarthema Zchn"/>
    <w:basedOn w:val="KommentartextZchn"/>
    <w:link w:val="Kommentarthema"/>
    <w:uiPriority w:val="99"/>
    <w:semiHidden/>
    <w:rsid w:val="00A608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vornoah.com" TargetMode="External"/><Relationship Id="rId13" Type="http://schemas.openxmlformats.org/officeDocument/2006/relationships/hyperlink" Target="http://www.instagram.com/rheinmainconc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hyperlink" Target="https://www.myticket.de/brenner-tickets-9707.html" TargetMode="External"/><Relationship Id="rId10" Type="http://schemas.openxmlformats.org/officeDocument/2006/relationships/hyperlink" Target="http://www.acomicsou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user/trevornoah" TargetMode="External"/><Relationship Id="rId14" Type="http://schemas.openxmlformats.org/officeDocument/2006/relationships/hyperlink" Target="http://www.twitter.com/rheinmainl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624EB-D458-460B-9373-6994764E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4</cp:revision>
  <dcterms:created xsi:type="dcterms:W3CDTF">2019-12-05T11:55:00Z</dcterms:created>
  <dcterms:modified xsi:type="dcterms:W3CDTF">2019-12-11T09:59:00Z</dcterms:modified>
</cp:coreProperties>
</file>